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C64897" w:rsidP="009D3B04">
      <w:pPr>
        <w:rPr>
          <w:rFonts w:ascii="Arial" w:hAnsi="Arial" w:cs="Arial"/>
          <w:b/>
          <w:color w:val="0F243E" w:themeColor="text2" w:themeShade="80"/>
        </w:rPr>
      </w:pPr>
      <w:bookmarkStart w:id="0" w:name="_GoBack"/>
      <w:bookmarkEnd w:id="0"/>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A115FB">
              <w:rPr>
                <w:rFonts w:ascii="Arial" w:hAnsi="Arial" w:cs="Arial"/>
                <w:b/>
                <w:color w:val="0F243E" w:themeColor="text2" w:themeShade="80"/>
              </w:rPr>
              <w:t>INGENIERIA MECÁNICA</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A115FB" w:rsidRDefault="00A115FB" w:rsidP="00CC21F3">
            <w:pPr>
              <w:rPr>
                <w:rFonts w:ascii="Arial" w:hAnsi="Arial" w:cs="Arial"/>
                <w:color w:val="0F243E" w:themeColor="text2" w:themeShade="80"/>
              </w:rPr>
            </w:pPr>
          </w:p>
          <w:p w:rsidR="00A115FB" w:rsidRPr="002D3F0D" w:rsidRDefault="00A115FB" w:rsidP="00CC21F3">
            <w:pPr>
              <w:rPr>
                <w:rFonts w:ascii="Arial" w:hAnsi="Arial" w:cs="Arial"/>
                <w:color w:val="0F243E" w:themeColor="text2" w:themeShade="80"/>
              </w:rPr>
            </w:pPr>
            <w:r>
              <w:rPr>
                <w:rFonts w:ascii="Arial" w:hAnsi="Arial" w:cs="Arial"/>
                <w:color w:val="0F243E" w:themeColor="text2" w:themeShade="80"/>
              </w:rPr>
              <w:t>Económico Administrativo</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A115FB">
              <w:rPr>
                <w:rFonts w:ascii="Arial" w:hAnsi="Arial" w:cs="Arial"/>
                <w:color w:val="0F243E" w:themeColor="text2" w:themeShade="80"/>
              </w:rPr>
              <w:t xml:space="preserve"> VI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8A191E">
              <w:rPr>
                <w:rFonts w:ascii="Arial" w:hAnsi="Arial" w:cs="Arial"/>
                <w:b/>
                <w:color w:val="0F243E" w:themeColor="text2" w:themeShade="80"/>
              </w:rPr>
              <w:t>ECONOMÍA PARA INGENIEROS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sidRPr="00A115FB">
              <w:rPr>
                <w:rFonts w:ascii="Arial" w:hAnsi="Arial" w:cs="Arial"/>
                <w:color w:val="0F243E" w:themeColor="text2" w:themeShade="80"/>
                <w:shd w:val="clear" w:color="auto" w:fill="000000" w:themeFill="text1"/>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A115FB">
              <w:rPr>
                <w:rFonts w:ascii="Arial" w:hAnsi="Arial" w:cs="Arial"/>
                <w:b/>
                <w:color w:val="0F243E" w:themeColor="text2" w:themeShade="80"/>
              </w:rPr>
              <w:t xml:space="preserve">  30126</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A115FB">
              <w:rPr>
                <w:rFonts w:ascii="Arial" w:hAnsi="Arial" w:cs="Arial"/>
                <w:b/>
                <w:color w:val="0F243E" w:themeColor="text2" w:themeShade="80"/>
              </w:rPr>
              <w:t>DOS (2)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A115FB" w:rsidP="00CC21F3">
            <w:pPr>
              <w:rPr>
                <w:rFonts w:ascii="Arial" w:hAnsi="Arial" w:cs="Arial"/>
                <w:b/>
                <w:color w:val="0F243E" w:themeColor="text2" w:themeShade="80"/>
              </w:rPr>
            </w:pPr>
            <w:r>
              <w:rPr>
                <w:rFonts w:ascii="Arial" w:hAnsi="Arial" w:cs="Arial"/>
                <w:b/>
                <w:color w:val="0F243E" w:themeColor="text2" w:themeShade="80"/>
              </w:rPr>
              <w:t xml:space="preserve">Febrero </w:t>
            </w:r>
            <w:r w:rsidR="00325690">
              <w:rPr>
                <w:rFonts w:ascii="Arial" w:hAnsi="Arial" w:cs="Arial"/>
                <w:b/>
                <w:color w:val="0F243E" w:themeColor="text2" w:themeShade="80"/>
              </w:rPr>
              <w:t>2015</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325690" w:rsidP="00CC21F3">
            <w:pPr>
              <w:rPr>
                <w:rFonts w:ascii="Arial" w:hAnsi="Arial" w:cs="Arial"/>
                <w:b/>
                <w:color w:val="0F243E" w:themeColor="text2" w:themeShade="80"/>
              </w:rPr>
            </w:pPr>
            <w:r>
              <w:rPr>
                <w:rFonts w:ascii="Arial" w:hAnsi="Arial" w:cs="Arial"/>
                <w:b/>
                <w:color w:val="0F243E" w:themeColor="text2" w:themeShade="80"/>
              </w:rPr>
              <w:t>Junio</w:t>
            </w:r>
            <w:r w:rsidR="00A115FB">
              <w:rPr>
                <w:rFonts w:ascii="Arial" w:hAnsi="Arial" w:cs="Arial"/>
                <w:b/>
                <w:color w:val="0F243E" w:themeColor="text2" w:themeShade="80"/>
              </w:rPr>
              <w:t xml:space="preserv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A115FB">
              <w:rPr>
                <w:rFonts w:ascii="Arial" w:hAnsi="Arial" w:cs="Arial"/>
                <w:color w:val="0F243E" w:themeColor="text2" w:themeShade="80"/>
              </w:rPr>
              <w:t xml:space="preserve"> 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A115FB">
              <w:rPr>
                <w:rFonts w:ascii="Arial" w:hAnsi="Arial" w:cs="Arial"/>
                <w:color w:val="0F243E" w:themeColor="text2" w:themeShade="80"/>
              </w:rPr>
              <w:t>64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A115FB">
              <w:rPr>
                <w:rFonts w:ascii="Arial" w:hAnsi="Arial" w:cs="Arial"/>
                <w:color w:val="0F243E" w:themeColor="text2" w:themeShade="80"/>
              </w:rPr>
              <w:t>32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p>
        </w:tc>
      </w:tr>
      <w:tr w:rsidR="009A43A0" w:rsidRPr="002D3F0D" w:rsidTr="00325690">
        <w:trPr>
          <w:trHeight w:val="389"/>
        </w:trPr>
        <w:tc>
          <w:tcPr>
            <w:tcW w:w="3652" w:type="dxa"/>
            <w:gridSpan w:val="2"/>
            <w:tcBorders>
              <w:bottom w:val="single" w:sz="4" w:space="0" w:color="0F243E" w:themeColor="text2" w:themeShade="80"/>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bottom w:val="single" w:sz="4" w:space="0" w:color="0F243E" w:themeColor="text2" w:themeShade="80"/>
              <w:right w:val="single" w:sz="4" w:space="0" w:color="auto"/>
            </w:tcBorders>
          </w:tcPr>
          <w:p w:rsidR="009A43A0" w:rsidRPr="002D3F0D" w:rsidRDefault="00325690"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bottom w:val="single" w:sz="4" w:space="0" w:color="0F243E" w:themeColor="text2" w:themeShade="80"/>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r w:rsidR="00325690" w:rsidRPr="002D3F0D" w:rsidTr="00325690">
        <w:trPr>
          <w:trHeight w:val="389"/>
        </w:trPr>
        <w:tc>
          <w:tcPr>
            <w:tcW w:w="3652" w:type="dxa"/>
            <w:gridSpan w:val="2"/>
            <w:tcBorders>
              <w:left w:val="single" w:sz="4" w:space="0" w:color="auto"/>
              <w:right w:val="single" w:sz="4" w:space="0" w:color="auto"/>
            </w:tcBorders>
          </w:tcPr>
          <w:p w:rsidR="00325690" w:rsidRDefault="00325690" w:rsidP="00CC21F3">
            <w:pPr>
              <w:rPr>
                <w:rFonts w:ascii="Arial" w:hAnsi="Arial" w:cs="Arial"/>
                <w:color w:val="0F243E" w:themeColor="text2" w:themeShade="80"/>
              </w:rPr>
            </w:pPr>
            <w:r>
              <w:rPr>
                <w:rFonts w:ascii="Arial" w:hAnsi="Arial" w:cs="Arial"/>
                <w:color w:val="0F243E" w:themeColor="text2" w:themeShade="80"/>
              </w:rPr>
              <w:t>Docente: Joaquín Alberto Mancipe Saavedra.</w:t>
            </w:r>
          </w:p>
        </w:tc>
        <w:tc>
          <w:tcPr>
            <w:tcW w:w="709" w:type="dxa"/>
            <w:tcBorders>
              <w:right w:val="single" w:sz="4" w:space="0" w:color="auto"/>
            </w:tcBorders>
          </w:tcPr>
          <w:p w:rsidR="00325690" w:rsidRDefault="00325690" w:rsidP="009A43A0">
            <w:pPr>
              <w:rPr>
                <w:rFonts w:ascii="Arial" w:hAnsi="Arial" w:cs="Arial"/>
                <w:color w:val="0F243E" w:themeColor="text2" w:themeShade="80"/>
              </w:rPr>
            </w:pPr>
          </w:p>
        </w:tc>
        <w:tc>
          <w:tcPr>
            <w:tcW w:w="3919" w:type="dxa"/>
            <w:gridSpan w:val="2"/>
            <w:tcBorders>
              <w:left w:val="single" w:sz="4" w:space="0" w:color="auto"/>
            </w:tcBorders>
          </w:tcPr>
          <w:p w:rsidR="00325690" w:rsidRDefault="00325690" w:rsidP="009A43A0">
            <w:pPr>
              <w:spacing w:after="200" w:line="276" w:lineRule="auto"/>
              <w:rPr>
                <w:rFonts w:ascii="Arial" w:hAnsi="Arial" w:cs="Arial"/>
                <w:color w:val="0F243E" w:themeColor="text2" w:themeShade="80"/>
              </w:rPr>
            </w:pPr>
          </w:p>
        </w:tc>
        <w:tc>
          <w:tcPr>
            <w:tcW w:w="774" w:type="dxa"/>
            <w:tcBorders>
              <w:left w:val="single" w:sz="4" w:space="0" w:color="auto"/>
            </w:tcBorders>
          </w:tcPr>
          <w:p w:rsidR="00325690" w:rsidRDefault="00325690" w:rsidP="009A43A0">
            <w:pPr>
              <w:spacing w:after="200" w:line="276" w:lineRule="auto"/>
              <w:rPr>
                <w:rFonts w:ascii="Arial" w:hAnsi="Arial" w:cs="Arial"/>
                <w:color w:val="0F243E" w:themeColor="text2" w:themeShade="80"/>
              </w:rPr>
            </w:pP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A115FB">
              <w:rPr>
                <w:rFonts w:ascii="Arial" w:hAnsi="Arial" w:cs="Arial"/>
                <w:color w:val="0F243E" w:themeColor="text2" w:themeShade="80"/>
              </w:rPr>
              <w:t>64</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A115FB" w:rsidRDefault="00A115FB" w:rsidP="00A115FB">
            <w:pPr>
              <w:jc w:val="both"/>
              <w:rPr>
                <w:rFonts w:ascii="Arial" w:hAnsi="Arial" w:cs="Arial"/>
                <w:sz w:val="20"/>
              </w:rPr>
            </w:pPr>
          </w:p>
          <w:p w:rsidR="00A115FB" w:rsidRPr="00A115FB" w:rsidRDefault="00A115FB" w:rsidP="00A115FB">
            <w:pPr>
              <w:jc w:val="both"/>
              <w:rPr>
                <w:rFonts w:ascii="Arial" w:hAnsi="Arial" w:cs="Arial"/>
                <w:sz w:val="20"/>
              </w:rPr>
            </w:pPr>
            <w:r w:rsidRPr="00A115FB">
              <w:rPr>
                <w:rFonts w:ascii="Arial" w:hAnsi="Arial" w:cs="Arial"/>
                <w:sz w:val="20"/>
              </w:rPr>
              <w:t>El ingeniero mecánico necesita contar con herramientas que le permitan ser capaz de formular y evaluar proyectos de inversión relacionados con su profesión con el fin de que pueda tomar decisiones calculadas y evaluadas que garanticen el éxito en los mismos.</w:t>
            </w:r>
          </w:p>
          <w:p w:rsidR="00A115FB" w:rsidRPr="00A115FB" w:rsidRDefault="00A115FB" w:rsidP="00A115FB">
            <w:pPr>
              <w:jc w:val="both"/>
              <w:rPr>
                <w:rFonts w:ascii="Arial" w:hAnsi="Arial" w:cs="Arial"/>
                <w:sz w:val="20"/>
              </w:rPr>
            </w:pPr>
          </w:p>
          <w:p w:rsidR="00A115FB" w:rsidRPr="00A115FB" w:rsidRDefault="00A115FB" w:rsidP="00A115FB">
            <w:pPr>
              <w:jc w:val="both"/>
              <w:rPr>
                <w:rFonts w:ascii="Arial" w:hAnsi="Arial" w:cs="Arial"/>
                <w:sz w:val="20"/>
              </w:rPr>
            </w:pPr>
            <w:r w:rsidRPr="00A115FB">
              <w:rPr>
                <w:rFonts w:ascii="Arial" w:hAnsi="Arial" w:cs="Arial"/>
                <w:sz w:val="20"/>
              </w:rPr>
              <w:t>La matemática financiera, el análisis financiero, la formulación y evaluación de proyectos se convierten en los elementos que el estudiante debe manejar para fundamentar las decisiones de inversión, se busca dar una visión global de varias áreas de estudio, sin embargo, se requiere mayor profundización por parte del estudiante para lograr un dominio óptimo de los temas aquí tratados.</w:t>
            </w:r>
          </w:p>
          <w:p w:rsidR="00A115FB" w:rsidRDefault="00A115FB" w:rsidP="007E533F">
            <w:pPr>
              <w:jc w:val="both"/>
              <w:rPr>
                <w:rFonts w:ascii="Arial" w:hAnsi="Arial" w:cs="Arial"/>
                <w:color w:val="C00000"/>
                <w:sz w:val="20"/>
              </w:rPr>
            </w:pPr>
          </w:p>
          <w:p w:rsidR="00A115FB" w:rsidRDefault="00A115FB" w:rsidP="00A115FB">
            <w:pPr>
              <w:jc w:val="both"/>
              <w:rPr>
                <w:rFonts w:ascii="Arial" w:hAnsi="Arial" w:cs="Arial"/>
                <w:sz w:val="20"/>
              </w:rPr>
            </w:pPr>
            <w:r w:rsidRPr="00A115FB">
              <w:rPr>
                <w:rFonts w:ascii="Arial" w:hAnsi="Arial" w:cs="Arial"/>
                <w:sz w:val="20"/>
              </w:rPr>
              <w:t>La primera parte de la asignatura (micro</w:t>
            </w:r>
            <w:r>
              <w:rPr>
                <w:rFonts w:ascii="Arial" w:hAnsi="Arial" w:cs="Arial"/>
                <w:sz w:val="20"/>
              </w:rPr>
              <w:t xml:space="preserve">económica), pretende proveer al </w:t>
            </w:r>
            <w:r w:rsidRPr="00A115FB">
              <w:rPr>
                <w:rFonts w:ascii="Arial" w:hAnsi="Arial" w:cs="Arial"/>
                <w:sz w:val="20"/>
              </w:rPr>
              <w:t>estudiante instrumentos del análisis microec</w:t>
            </w:r>
            <w:r w:rsidR="00E4015E">
              <w:rPr>
                <w:rFonts w:ascii="Arial" w:hAnsi="Arial" w:cs="Arial"/>
                <w:sz w:val="20"/>
              </w:rPr>
              <w:t xml:space="preserve">onómico, empleando herramientas </w:t>
            </w:r>
            <w:r w:rsidRPr="00A115FB">
              <w:rPr>
                <w:rFonts w:ascii="Arial" w:hAnsi="Arial" w:cs="Arial"/>
                <w:sz w:val="20"/>
              </w:rPr>
              <w:t xml:space="preserve">auxiliares del análisis matemático básico, </w:t>
            </w:r>
            <w:r w:rsidR="00E4015E">
              <w:rPr>
                <w:rFonts w:ascii="Arial" w:hAnsi="Arial" w:cs="Arial"/>
                <w:sz w:val="20"/>
              </w:rPr>
              <w:t xml:space="preserve">y </w:t>
            </w:r>
            <w:r w:rsidRPr="00A115FB">
              <w:rPr>
                <w:rFonts w:ascii="Arial" w:hAnsi="Arial" w:cs="Arial"/>
                <w:sz w:val="20"/>
              </w:rPr>
              <w:t>casos</w:t>
            </w:r>
            <w:r w:rsidR="00E4015E">
              <w:rPr>
                <w:rFonts w:ascii="Arial" w:hAnsi="Arial" w:cs="Arial"/>
                <w:sz w:val="20"/>
              </w:rPr>
              <w:t xml:space="preserve"> prácticos. </w:t>
            </w:r>
            <w:r w:rsidRPr="00A115FB">
              <w:rPr>
                <w:rFonts w:ascii="Arial" w:hAnsi="Arial" w:cs="Arial"/>
                <w:sz w:val="20"/>
              </w:rPr>
              <w:t xml:space="preserve">El estudiante incorpora en su proceso de </w:t>
            </w:r>
            <w:r w:rsidR="00E4015E">
              <w:rPr>
                <w:rFonts w:ascii="Arial" w:hAnsi="Arial" w:cs="Arial"/>
                <w:sz w:val="20"/>
              </w:rPr>
              <w:t xml:space="preserve">conocimiento el análisis formal </w:t>
            </w:r>
            <w:r w:rsidRPr="00A115FB">
              <w:rPr>
                <w:rFonts w:ascii="Arial" w:hAnsi="Arial" w:cs="Arial"/>
                <w:sz w:val="20"/>
              </w:rPr>
              <w:t>de las teorías del consumidor, de la empr</w:t>
            </w:r>
            <w:r w:rsidR="00E4015E">
              <w:rPr>
                <w:rFonts w:ascii="Arial" w:hAnsi="Arial" w:cs="Arial"/>
                <w:sz w:val="20"/>
              </w:rPr>
              <w:t xml:space="preserve">esa, los mercados perfectamente </w:t>
            </w:r>
            <w:r w:rsidRPr="00A115FB">
              <w:rPr>
                <w:rFonts w:ascii="Arial" w:hAnsi="Arial" w:cs="Arial"/>
                <w:sz w:val="20"/>
              </w:rPr>
              <w:t>competitivos y competencia imperfecta.</w:t>
            </w:r>
          </w:p>
          <w:p w:rsidR="00E4015E" w:rsidRPr="00A115FB" w:rsidRDefault="00E4015E" w:rsidP="00A115FB">
            <w:pPr>
              <w:jc w:val="both"/>
              <w:rPr>
                <w:rFonts w:ascii="Arial" w:hAnsi="Arial" w:cs="Arial"/>
                <w:sz w:val="20"/>
              </w:rPr>
            </w:pPr>
          </w:p>
          <w:p w:rsidR="00E4015E" w:rsidRDefault="00A115FB" w:rsidP="00E4015E">
            <w:pPr>
              <w:jc w:val="both"/>
              <w:rPr>
                <w:rFonts w:ascii="Arial" w:hAnsi="Arial" w:cs="Arial"/>
                <w:color w:val="0F243E" w:themeColor="text2" w:themeShade="80"/>
              </w:rPr>
            </w:pPr>
            <w:r w:rsidRPr="00A115FB">
              <w:rPr>
                <w:rFonts w:ascii="Arial" w:hAnsi="Arial" w:cs="Arial"/>
                <w:sz w:val="20"/>
              </w:rPr>
              <w:t>La segunda parte de la asignatura (macroe</w:t>
            </w:r>
            <w:r w:rsidR="00E4015E">
              <w:rPr>
                <w:rFonts w:ascii="Arial" w:hAnsi="Arial" w:cs="Arial"/>
                <w:sz w:val="20"/>
              </w:rPr>
              <w:t xml:space="preserve">conómica), tiene como propósito </w:t>
            </w:r>
            <w:r w:rsidRPr="00A115FB">
              <w:rPr>
                <w:rFonts w:ascii="Arial" w:hAnsi="Arial" w:cs="Arial"/>
                <w:sz w:val="20"/>
              </w:rPr>
              <w:t xml:space="preserve">introducir al futuro profesional en temas macroeconómicos </w:t>
            </w:r>
            <w:r w:rsidR="00E4015E">
              <w:rPr>
                <w:rFonts w:ascii="Arial" w:hAnsi="Arial" w:cs="Arial"/>
                <w:sz w:val="20"/>
              </w:rPr>
              <w:t xml:space="preserve">tales como </w:t>
            </w:r>
            <w:r w:rsidRPr="00A115FB">
              <w:rPr>
                <w:rFonts w:ascii="Arial" w:hAnsi="Arial" w:cs="Arial"/>
                <w:sz w:val="20"/>
              </w:rPr>
              <w:t>cuentas nacionales y la</w:t>
            </w:r>
            <w:r w:rsidR="00E4015E">
              <w:rPr>
                <w:rFonts w:ascii="Arial" w:hAnsi="Arial" w:cs="Arial"/>
                <w:sz w:val="20"/>
              </w:rPr>
              <w:t xml:space="preserve"> política económica</w:t>
            </w:r>
            <w:r w:rsidRPr="00A115FB">
              <w:rPr>
                <w:rFonts w:ascii="Arial" w:hAnsi="Arial" w:cs="Arial"/>
                <w:sz w:val="20"/>
              </w:rPr>
              <w:t xml:space="preserve">. </w:t>
            </w:r>
          </w:p>
          <w:p w:rsidR="009D3B04" w:rsidRDefault="009D3B04" w:rsidP="00A115FB">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A843CF" w:rsidP="00A843CF">
            <w:pPr>
              <w:jc w:val="both"/>
              <w:rPr>
                <w:rFonts w:ascii="Arial" w:hAnsi="Arial" w:cs="Arial"/>
                <w:sz w:val="20"/>
              </w:rPr>
            </w:pPr>
            <w:r w:rsidRPr="00A843CF">
              <w:rPr>
                <w:rFonts w:ascii="Arial" w:hAnsi="Arial" w:cs="Arial"/>
                <w:sz w:val="20"/>
              </w:rPr>
              <w:t>Introducir al Estudiante</w:t>
            </w:r>
            <w:r>
              <w:rPr>
                <w:rFonts w:ascii="Arial" w:hAnsi="Arial" w:cs="Arial"/>
                <w:sz w:val="20"/>
              </w:rPr>
              <w:t xml:space="preserve"> de Ingeniería Mecánica </w:t>
            </w:r>
            <w:r w:rsidRPr="00A843CF">
              <w:rPr>
                <w:rFonts w:ascii="Arial" w:hAnsi="Arial" w:cs="Arial"/>
                <w:sz w:val="20"/>
              </w:rPr>
              <w:t xml:space="preserve"> en temas microeco</w:t>
            </w:r>
            <w:r>
              <w:rPr>
                <w:rFonts w:ascii="Arial" w:hAnsi="Arial" w:cs="Arial"/>
                <w:sz w:val="20"/>
              </w:rPr>
              <w:t xml:space="preserve">nómicos y macroeconómicos en lo </w:t>
            </w:r>
            <w:r w:rsidRPr="00A843CF">
              <w:rPr>
                <w:rFonts w:ascii="Arial" w:hAnsi="Arial" w:cs="Arial"/>
                <w:sz w:val="20"/>
              </w:rPr>
              <w:t xml:space="preserve">relacionado con el Análisis Microeconómico, </w:t>
            </w:r>
            <w:r>
              <w:rPr>
                <w:rFonts w:ascii="Arial" w:hAnsi="Arial" w:cs="Arial"/>
                <w:sz w:val="20"/>
              </w:rPr>
              <w:t xml:space="preserve">la política Microeconómica, las </w:t>
            </w:r>
            <w:r w:rsidRPr="00A843CF">
              <w:rPr>
                <w:rFonts w:ascii="Arial" w:hAnsi="Arial" w:cs="Arial"/>
                <w:sz w:val="20"/>
              </w:rPr>
              <w:t>cuentas nacionales y la política económica del gobierno.</w:t>
            </w:r>
            <w:r w:rsidRPr="00A843CF">
              <w:rPr>
                <w:rFonts w:ascii="Arial" w:hAnsi="Arial" w:cs="Arial"/>
                <w:sz w:val="20"/>
              </w:rPr>
              <w:cr/>
            </w:r>
          </w:p>
          <w:p w:rsidR="00A843CF" w:rsidRDefault="00A843CF" w:rsidP="00A843CF">
            <w:pPr>
              <w:jc w:val="both"/>
              <w:rPr>
                <w:rFonts w:ascii="Arial" w:hAnsi="Arial" w:cs="Arial"/>
                <w:sz w:val="20"/>
              </w:rPr>
            </w:pPr>
          </w:p>
          <w:p w:rsidR="00A843CF" w:rsidRPr="00A843CF" w:rsidRDefault="00A843CF" w:rsidP="00A843CF">
            <w:pPr>
              <w:jc w:val="both"/>
              <w:rPr>
                <w:rFonts w:ascii="Arial" w:hAnsi="Arial" w:cs="Arial"/>
                <w:b/>
                <w:sz w:val="20"/>
              </w:rPr>
            </w:pPr>
            <w:r w:rsidRPr="00A843CF">
              <w:rPr>
                <w:rFonts w:ascii="Arial" w:hAnsi="Arial" w:cs="Arial"/>
                <w:b/>
                <w:sz w:val="20"/>
              </w:rPr>
              <w:t>OBJETIVOS ESPECIFICOS</w:t>
            </w:r>
          </w:p>
          <w:p w:rsidR="00A843CF" w:rsidRPr="00A843CF" w:rsidRDefault="00A843CF" w:rsidP="00A843CF">
            <w:pPr>
              <w:jc w:val="both"/>
              <w:rPr>
                <w:rFonts w:ascii="Arial" w:hAnsi="Arial" w:cs="Arial"/>
                <w:sz w:val="20"/>
              </w:rPr>
            </w:pPr>
          </w:p>
          <w:p w:rsidR="00A843CF" w:rsidRDefault="00A843CF" w:rsidP="00A843CF">
            <w:pPr>
              <w:pStyle w:val="Prrafodelista"/>
              <w:numPr>
                <w:ilvl w:val="0"/>
                <w:numId w:val="45"/>
              </w:numPr>
              <w:jc w:val="both"/>
              <w:rPr>
                <w:rFonts w:ascii="Arial" w:hAnsi="Arial" w:cs="Arial"/>
                <w:sz w:val="20"/>
              </w:rPr>
            </w:pPr>
            <w:r w:rsidRPr="00A843CF">
              <w:rPr>
                <w:rFonts w:ascii="Arial" w:hAnsi="Arial" w:cs="Arial"/>
                <w:sz w:val="20"/>
              </w:rPr>
              <w:t>Comprender y analizar la determinación de la producción, los costos, la</w:t>
            </w:r>
            <w:r>
              <w:rPr>
                <w:rFonts w:ascii="Arial" w:hAnsi="Arial" w:cs="Arial"/>
                <w:sz w:val="20"/>
              </w:rPr>
              <w:t xml:space="preserve"> </w:t>
            </w:r>
            <w:r w:rsidRPr="00A843CF">
              <w:rPr>
                <w:rFonts w:ascii="Arial" w:hAnsi="Arial" w:cs="Arial"/>
                <w:sz w:val="20"/>
              </w:rPr>
              <w:t xml:space="preserve">estructura del </w:t>
            </w:r>
            <w:r>
              <w:rPr>
                <w:rFonts w:ascii="Arial" w:hAnsi="Arial" w:cs="Arial"/>
                <w:sz w:val="20"/>
              </w:rPr>
              <w:t>Mercado.</w:t>
            </w:r>
          </w:p>
          <w:p w:rsidR="00A843CF" w:rsidRDefault="00A843CF" w:rsidP="00A843CF">
            <w:pPr>
              <w:pStyle w:val="Prrafodelista"/>
              <w:numPr>
                <w:ilvl w:val="0"/>
                <w:numId w:val="45"/>
              </w:numPr>
              <w:jc w:val="both"/>
              <w:rPr>
                <w:rFonts w:ascii="Arial" w:hAnsi="Arial" w:cs="Arial"/>
                <w:sz w:val="20"/>
              </w:rPr>
            </w:pPr>
            <w:r w:rsidRPr="00A843CF">
              <w:rPr>
                <w:rFonts w:ascii="Arial" w:hAnsi="Arial" w:cs="Arial"/>
                <w:sz w:val="20"/>
              </w:rPr>
              <w:t>Conocer y entender el mercado de factores y la manera como el Consumidor</w:t>
            </w:r>
            <w:r w:rsidR="002A774A">
              <w:rPr>
                <w:rFonts w:ascii="Arial" w:hAnsi="Arial" w:cs="Arial"/>
                <w:sz w:val="20"/>
              </w:rPr>
              <w:t xml:space="preserve"> </w:t>
            </w:r>
            <w:r w:rsidRPr="002A774A">
              <w:rPr>
                <w:rFonts w:ascii="Arial" w:hAnsi="Arial" w:cs="Arial"/>
                <w:sz w:val="20"/>
              </w:rPr>
              <w:t>y gobierno intervienen en la economía</w:t>
            </w:r>
          </w:p>
          <w:p w:rsidR="00A843CF" w:rsidRPr="002A774A" w:rsidRDefault="00A843CF" w:rsidP="00A843CF">
            <w:pPr>
              <w:pStyle w:val="Prrafodelista"/>
              <w:numPr>
                <w:ilvl w:val="0"/>
                <w:numId w:val="45"/>
              </w:numPr>
              <w:jc w:val="both"/>
              <w:rPr>
                <w:rFonts w:ascii="Arial" w:hAnsi="Arial" w:cs="Arial"/>
                <w:sz w:val="20"/>
              </w:rPr>
            </w:pPr>
            <w:r w:rsidRPr="002A774A">
              <w:rPr>
                <w:rFonts w:ascii="Arial" w:hAnsi="Arial" w:cs="Arial"/>
                <w:sz w:val="20"/>
              </w:rPr>
              <w:t>Comprender y explicar las variables que intervienen en el análisis</w:t>
            </w:r>
            <w:r w:rsidR="002A774A">
              <w:rPr>
                <w:rFonts w:ascii="Arial" w:hAnsi="Arial" w:cs="Arial"/>
                <w:sz w:val="20"/>
              </w:rPr>
              <w:t xml:space="preserve"> </w:t>
            </w:r>
            <w:r w:rsidRPr="002A774A">
              <w:rPr>
                <w:rFonts w:ascii="Arial" w:hAnsi="Arial" w:cs="Arial"/>
                <w:sz w:val="20"/>
              </w:rPr>
              <w:t>microeconómico del equilibrio y las grandes variables que intervienen en la</w:t>
            </w:r>
            <w:r w:rsidR="002A774A">
              <w:rPr>
                <w:rFonts w:ascii="Arial" w:hAnsi="Arial" w:cs="Arial"/>
                <w:sz w:val="20"/>
              </w:rPr>
              <w:t xml:space="preserve"> </w:t>
            </w:r>
            <w:r w:rsidRPr="002A774A">
              <w:rPr>
                <w:rFonts w:ascii="Arial" w:hAnsi="Arial" w:cs="Arial"/>
                <w:sz w:val="20"/>
              </w:rPr>
              <w:t>macroeconomía</w:t>
            </w:r>
          </w:p>
          <w:p w:rsidR="009D3B04" w:rsidRDefault="009D3B04" w:rsidP="00A843C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A843CF" w:rsidRDefault="00A843CF" w:rsidP="007E533F">
            <w:pPr>
              <w:jc w:val="both"/>
              <w:rPr>
                <w:rFonts w:ascii="Arial" w:hAnsi="Arial" w:cs="Arial"/>
                <w:sz w:val="20"/>
              </w:rPr>
            </w:pPr>
            <w:r w:rsidRPr="00A843CF">
              <w:rPr>
                <w:rFonts w:ascii="Arial" w:hAnsi="Arial" w:cs="Arial"/>
                <w:sz w:val="20"/>
              </w:rPr>
              <w:t>El estudiante adquirirá las competencias para hacer análisis sobre diferentes alternativas de inversión, además conocer cómo funciona la economía, sus conceptos, problemas fundamentales y los agentes participantes en un mercado.</w:t>
            </w:r>
          </w:p>
          <w:p w:rsidR="00AC4B3C" w:rsidRDefault="00AC4B3C" w:rsidP="007E533F">
            <w:pPr>
              <w:jc w:val="both"/>
              <w:rPr>
                <w:rFonts w:ascii="Arial" w:hAnsi="Arial" w:cs="Arial"/>
                <w:sz w:val="20"/>
              </w:rPr>
            </w:pPr>
          </w:p>
          <w:p w:rsidR="00AC4B3C" w:rsidRPr="00AC4B3C" w:rsidRDefault="00AC4B3C" w:rsidP="00AC4B3C">
            <w:pPr>
              <w:jc w:val="both"/>
              <w:rPr>
                <w:rFonts w:ascii="Arial" w:hAnsi="Arial" w:cs="Arial"/>
                <w:sz w:val="20"/>
              </w:rPr>
            </w:pPr>
            <w:r w:rsidRPr="00AC4B3C">
              <w:rPr>
                <w:rFonts w:ascii="Arial" w:hAnsi="Arial" w:cs="Arial"/>
                <w:sz w:val="20"/>
              </w:rPr>
              <w:t xml:space="preserve">Evidencia </w:t>
            </w:r>
            <w:r>
              <w:rPr>
                <w:rFonts w:ascii="Arial" w:hAnsi="Arial" w:cs="Arial"/>
                <w:sz w:val="20"/>
              </w:rPr>
              <w:t xml:space="preserve">capacidad para entender textos, </w:t>
            </w:r>
            <w:r w:rsidRPr="00AC4B3C">
              <w:rPr>
                <w:rFonts w:ascii="Arial" w:hAnsi="Arial" w:cs="Arial"/>
                <w:sz w:val="20"/>
              </w:rPr>
              <w:t xml:space="preserve">problemas y </w:t>
            </w:r>
            <w:r>
              <w:rPr>
                <w:rFonts w:ascii="Arial" w:hAnsi="Arial" w:cs="Arial"/>
                <w:sz w:val="20"/>
              </w:rPr>
              <w:t xml:space="preserve">situaciones acerca de fenómenos </w:t>
            </w:r>
            <w:r w:rsidRPr="00AC4B3C">
              <w:rPr>
                <w:rFonts w:ascii="Arial" w:hAnsi="Arial" w:cs="Arial"/>
                <w:sz w:val="20"/>
              </w:rPr>
              <w:t>habituales y extraordinarios en la economía.</w:t>
            </w:r>
          </w:p>
          <w:p w:rsidR="00AC4B3C" w:rsidRPr="00AC4B3C" w:rsidRDefault="00AC4B3C" w:rsidP="00AC4B3C">
            <w:pPr>
              <w:jc w:val="both"/>
              <w:rPr>
                <w:rFonts w:ascii="Arial" w:hAnsi="Arial" w:cs="Arial"/>
                <w:sz w:val="20"/>
              </w:rPr>
            </w:pPr>
            <w:r w:rsidRPr="00AC4B3C">
              <w:rPr>
                <w:rFonts w:ascii="Arial" w:hAnsi="Arial" w:cs="Arial"/>
                <w:sz w:val="20"/>
              </w:rPr>
              <w:t>Desarrolla habilid</w:t>
            </w:r>
            <w:r>
              <w:rPr>
                <w:rFonts w:ascii="Arial" w:hAnsi="Arial" w:cs="Arial"/>
                <w:sz w:val="20"/>
              </w:rPr>
              <w:t xml:space="preserve">ades para establecer relaciones </w:t>
            </w:r>
            <w:r w:rsidRPr="00AC4B3C">
              <w:rPr>
                <w:rFonts w:ascii="Arial" w:hAnsi="Arial" w:cs="Arial"/>
                <w:sz w:val="20"/>
              </w:rPr>
              <w:t>causales entre variables</w:t>
            </w:r>
            <w:r>
              <w:rPr>
                <w:rFonts w:ascii="Arial" w:hAnsi="Arial" w:cs="Arial"/>
                <w:sz w:val="20"/>
              </w:rPr>
              <w:t xml:space="preserve"> económicas y entre estas y las variables sociales. </w:t>
            </w:r>
          </w:p>
          <w:p w:rsidR="00AC4B3C" w:rsidRPr="00AC4B3C" w:rsidRDefault="00AC4B3C" w:rsidP="00AC4B3C">
            <w:pPr>
              <w:jc w:val="both"/>
              <w:rPr>
                <w:rFonts w:ascii="Arial" w:hAnsi="Arial" w:cs="Arial"/>
                <w:sz w:val="20"/>
              </w:rPr>
            </w:pPr>
            <w:r w:rsidRPr="00AC4B3C">
              <w:rPr>
                <w:rFonts w:ascii="Arial" w:hAnsi="Arial" w:cs="Arial"/>
                <w:sz w:val="20"/>
              </w:rPr>
              <w:t xml:space="preserve">   </w:t>
            </w:r>
          </w:p>
          <w:p w:rsidR="00AC4B3C" w:rsidRDefault="00AC4B3C" w:rsidP="00AC4B3C">
            <w:pPr>
              <w:jc w:val="both"/>
              <w:rPr>
                <w:rFonts w:ascii="Arial" w:hAnsi="Arial" w:cs="Arial"/>
                <w:sz w:val="20"/>
              </w:rPr>
            </w:pPr>
            <w:r w:rsidRPr="00AC4B3C">
              <w:rPr>
                <w:rFonts w:ascii="Arial" w:hAnsi="Arial" w:cs="Arial"/>
                <w:sz w:val="20"/>
              </w:rPr>
              <w:t>Recordar termino</w:t>
            </w:r>
            <w:r>
              <w:rPr>
                <w:rFonts w:ascii="Arial" w:hAnsi="Arial" w:cs="Arial"/>
                <w:sz w:val="20"/>
              </w:rPr>
              <w:t>logía Mercado</w:t>
            </w:r>
            <w:r w:rsidRPr="00AC4B3C">
              <w:rPr>
                <w:rFonts w:ascii="Arial" w:hAnsi="Arial" w:cs="Arial"/>
                <w:sz w:val="20"/>
              </w:rPr>
              <w:t>,</w:t>
            </w:r>
            <w:r>
              <w:rPr>
                <w:rFonts w:ascii="Arial" w:hAnsi="Arial" w:cs="Arial"/>
                <w:sz w:val="20"/>
              </w:rPr>
              <w:t xml:space="preserve"> Demanda</w:t>
            </w:r>
            <w:r w:rsidR="00616B46">
              <w:rPr>
                <w:rFonts w:ascii="Arial" w:hAnsi="Arial" w:cs="Arial"/>
                <w:sz w:val="20"/>
              </w:rPr>
              <w:t xml:space="preserve">, Oferta, </w:t>
            </w:r>
          </w:p>
          <w:p w:rsidR="00AC4B3C" w:rsidRPr="00AC4B3C" w:rsidRDefault="00AC4B3C" w:rsidP="00AC4B3C">
            <w:pPr>
              <w:jc w:val="both"/>
              <w:rPr>
                <w:rFonts w:ascii="Arial" w:hAnsi="Arial" w:cs="Arial"/>
                <w:sz w:val="20"/>
              </w:rPr>
            </w:pPr>
          </w:p>
          <w:p w:rsidR="00AC4B3C" w:rsidRPr="00AC4B3C" w:rsidRDefault="00AC4B3C" w:rsidP="00AC4B3C">
            <w:pPr>
              <w:jc w:val="both"/>
              <w:rPr>
                <w:rFonts w:ascii="Arial" w:hAnsi="Arial" w:cs="Arial"/>
                <w:sz w:val="20"/>
              </w:rPr>
            </w:pPr>
            <w:r w:rsidRPr="00AC4B3C">
              <w:rPr>
                <w:rFonts w:ascii="Arial" w:hAnsi="Arial" w:cs="Arial"/>
                <w:sz w:val="20"/>
              </w:rPr>
              <w:t xml:space="preserve">Comprender e interpretar la información aprendida, clarificar, describir, diferenciar, lo relacionado con la </w:t>
            </w:r>
            <w:r w:rsidR="00616B46">
              <w:rPr>
                <w:rFonts w:ascii="Arial" w:hAnsi="Arial" w:cs="Arial"/>
                <w:sz w:val="20"/>
              </w:rPr>
              <w:t>Micro y la Macro</w:t>
            </w:r>
            <w:r>
              <w:rPr>
                <w:rFonts w:ascii="Arial" w:hAnsi="Arial" w:cs="Arial"/>
                <w:sz w:val="20"/>
              </w:rPr>
              <w:t>economía.</w:t>
            </w:r>
          </w:p>
          <w:p w:rsidR="00AC4B3C" w:rsidRPr="00AC4B3C" w:rsidRDefault="00AC4B3C" w:rsidP="00AC4B3C">
            <w:pPr>
              <w:jc w:val="both"/>
              <w:rPr>
                <w:rFonts w:ascii="Arial" w:hAnsi="Arial" w:cs="Arial"/>
                <w:sz w:val="20"/>
              </w:rPr>
            </w:pPr>
          </w:p>
          <w:p w:rsidR="00AC4B3C" w:rsidRPr="00A843CF" w:rsidRDefault="00AC4B3C" w:rsidP="007E533F">
            <w:pPr>
              <w:jc w:val="both"/>
              <w:rPr>
                <w:rFonts w:ascii="Arial" w:hAnsi="Arial" w:cs="Arial"/>
                <w:sz w:val="20"/>
              </w:rPr>
            </w:pPr>
          </w:p>
          <w:p w:rsidR="00A843CF" w:rsidRDefault="00A843CF" w:rsidP="007E533F">
            <w:pPr>
              <w:jc w:val="both"/>
              <w:rPr>
                <w:rFonts w:ascii="Arial" w:hAnsi="Arial" w:cs="Arial"/>
                <w:color w:val="C00000"/>
                <w:sz w:val="20"/>
              </w:rPr>
            </w:pPr>
          </w:p>
          <w:p w:rsidR="00A843CF" w:rsidRDefault="00A843CF" w:rsidP="007E533F">
            <w:pPr>
              <w:jc w:val="both"/>
              <w:rPr>
                <w:rFonts w:ascii="Arial" w:hAnsi="Arial" w:cs="Arial"/>
                <w:color w:val="C00000"/>
                <w:sz w:val="20"/>
              </w:rPr>
            </w:pPr>
          </w:p>
          <w:p w:rsidR="009D3B04" w:rsidRPr="00503B3A" w:rsidRDefault="009D3B04" w:rsidP="00775213">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325690" w:rsidRPr="00325690" w:rsidTr="00CC21F3">
        <w:tc>
          <w:tcPr>
            <w:tcW w:w="9740" w:type="dxa"/>
          </w:tcPr>
          <w:p w:rsidR="009D3B04" w:rsidRPr="00325690" w:rsidRDefault="000B4495" w:rsidP="007E533F">
            <w:pPr>
              <w:jc w:val="both"/>
              <w:rPr>
                <w:rFonts w:ascii="Arial" w:hAnsi="Arial" w:cs="Arial"/>
                <w:sz w:val="20"/>
              </w:rPr>
            </w:pPr>
            <w:r w:rsidRPr="00325690">
              <w:rPr>
                <w:rFonts w:ascii="Arial" w:hAnsi="Arial" w:cs="Arial"/>
                <w:sz w:val="20"/>
              </w:rPr>
              <w:t>E</w:t>
            </w:r>
            <w:r w:rsidR="007E533F" w:rsidRPr="00325690">
              <w:rPr>
                <w:rFonts w:ascii="Arial" w:hAnsi="Arial" w:cs="Arial"/>
                <w:sz w:val="20"/>
              </w:rPr>
              <w:t xml:space="preserve">l aprendizaje basado en problemas </w:t>
            </w:r>
            <w:r w:rsidR="00C674FC" w:rsidRPr="00325690">
              <w:rPr>
                <w:rFonts w:ascii="Arial" w:hAnsi="Arial" w:cs="Arial"/>
                <w:sz w:val="20"/>
              </w:rPr>
              <w:t>es un elemento muy importante en los procesos de enseñanza y aprendizaje</w:t>
            </w:r>
            <w:r w:rsidR="000441CA" w:rsidRPr="00325690">
              <w:rPr>
                <w:rFonts w:ascii="Arial" w:hAnsi="Arial" w:cs="Arial"/>
                <w:sz w:val="20"/>
              </w:rPr>
              <w:t>, a través de técnicas como el e</w:t>
            </w:r>
            <w:r w:rsidR="007E533F" w:rsidRPr="00325690">
              <w:rPr>
                <w:rFonts w:ascii="Arial" w:hAnsi="Arial" w:cs="Arial"/>
                <w:sz w:val="20"/>
              </w:rPr>
              <w:t>studio de casos, juego de roles, debates, mesas redondas</w:t>
            </w:r>
            <w:r w:rsidR="008F0525" w:rsidRPr="00325690">
              <w:rPr>
                <w:rFonts w:ascii="Arial" w:hAnsi="Arial" w:cs="Arial"/>
                <w:sz w:val="20"/>
              </w:rPr>
              <w:t>, foros, entre otros</w:t>
            </w:r>
            <w:r w:rsidR="000441CA" w:rsidRPr="00325690">
              <w:rPr>
                <w:rFonts w:ascii="Arial" w:hAnsi="Arial" w:cs="Arial"/>
                <w:sz w:val="20"/>
              </w:rPr>
              <w:t xml:space="preserve">, se puede lograr excelentes resultados. La teoría combinada con una buena práctica hace más efectivo el aprendizaje. </w:t>
            </w:r>
            <w:r w:rsidR="007E533F" w:rsidRPr="00325690">
              <w:rPr>
                <w:rFonts w:ascii="Arial" w:hAnsi="Arial" w:cs="Arial"/>
                <w:sz w:val="20"/>
              </w:rPr>
              <w:t xml:space="preserve"> </w:t>
            </w:r>
          </w:p>
          <w:p w:rsidR="001B7672" w:rsidRPr="00325690" w:rsidRDefault="001B7672" w:rsidP="007E533F">
            <w:pPr>
              <w:jc w:val="both"/>
              <w:rPr>
                <w:rFonts w:ascii="Arial" w:hAnsi="Arial" w:cs="Arial"/>
                <w:sz w:val="20"/>
              </w:rPr>
            </w:pPr>
          </w:p>
          <w:p w:rsidR="001B7672" w:rsidRPr="00325690" w:rsidRDefault="001B7672" w:rsidP="001B7672">
            <w:pPr>
              <w:jc w:val="both"/>
              <w:rPr>
                <w:rFonts w:ascii="Arial" w:hAnsi="Arial" w:cs="Arial"/>
                <w:sz w:val="20"/>
              </w:rPr>
            </w:pPr>
            <w:r w:rsidRPr="00325690">
              <w:rPr>
                <w:rFonts w:ascii="Arial" w:hAnsi="Arial" w:cs="Arial"/>
                <w:sz w:val="20"/>
              </w:rPr>
              <w:t>Las sesiones de clase donde se implementa el desarrollo de actividades encaminadas a la resolución de problemas, contribuye a incrementar el desarrollo de habilidades en los estudiantes.</w:t>
            </w:r>
          </w:p>
          <w:p w:rsidR="001B7672" w:rsidRPr="00325690" w:rsidRDefault="001B7672" w:rsidP="001B7672">
            <w:pPr>
              <w:jc w:val="both"/>
              <w:rPr>
                <w:rFonts w:ascii="Arial" w:hAnsi="Arial" w:cs="Arial"/>
                <w:sz w:val="20"/>
              </w:rPr>
            </w:pPr>
          </w:p>
          <w:p w:rsidR="009D3B04" w:rsidRPr="00325690" w:rsidRDefault="009D3B04" w:rsidP="007E533F">
            <w:pPr>
              <w:jc w:val="both"/>
              <w:rPr>
                <w:rFonts w:ascii="Arial" w:hAnsi="Arial" w:cs="Arial"/>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775213">
            <w:pPr>
              <w:jc w:val="both"/>
              <w:rPr>
                <w:rFonts w:ascii="Arial" w:hAnsi="Arial" w:cs="Arial"/>
                <w:color w:val="C00000"/>
                <w:sz w:val="20"/>
                <w:szCs w:val="20"/>
              </w:rPr>
            </w:pPr>
          </w:p>
          <w:p w:rsidR="00775213" w:rsidRPr="00775213" w:rsidRDefault="00775213" w:rsidP="00775213">
            <w:pPr>
              <w:jc w:val="both"/>
              <w:rPr>
                <w:rFonts w:ascii="Arial" w:hAnsi="Arial" w:cs="Arial"/>
                <w:b/>
                <w:sz w:val="22"/>
                <w:szCs w:val="20"/>
              </w:rPr>
            </w:pPr>
            <w:r w:rsidRPr="00775213">
              <w:rPr>
                <w:rFonts w:ascii="Arial" w:hAnsi="Arial" w:cs="Arial"/>
                <w:b/>
                <w:sz w:val="22"/>
                <w:szCs w:val="20"/>
              </w:rPr>
              <w:t>COMPETENCIA GENERAL</w:t>
            </w:r>
          </w:p>
          <w:p w:rsidR="00775213" w:rsidRPr="00775213" w:rsidRDefault="00775213" w:rsidP="00775213">
            <w:pPr>
              <w:jc w:val="both"/>
              <w:rPr>
                <w:rFonts w:ascii="Arial" w:hAnsi="Arial" w:cs="Arial"/>
                <w:sz w:val="20"/>
              </w:rPr>
            </w:pPr>
            <w:r w:rsidRPr="00775213">
              <w:rPr>
                <w:rFonts w:ascii="Arial" w:hAnsi="Arial" w:cs="Arial"/>
                <w:sz w:val="20"/>
              </w:rPr>
              <w:t>Tomar decisiones de inversión con base en cálculos y análisis realizados desde los criterios establecidos financiera, matemática y económicamente.</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b/>
                <w:sz w:val="22"/>
                <w:szCs w:val="20"/>
              </w:rPr>
            </w:pPr>
            <w:r w:rsidRPr="00775213">
              <w:rPr>
                <w:rFonts w:ascii="Arial" w:hAnsi="Arial" w:cs="Arial"/>
                <w:b/>
                <w:sz w:val="22"/>
                <w:szCs w:val="20"/>
              </w:rPr>
              <w:t>COMPETENCIAS ESPECIFICAS</w:t>
            </w:r>
          </w:p>
          <w:p w:rsidR="00775213" w:rsidRPr="00775213" w:rsidRDefault="00775213" w:rsidP="00775213">
            <w:pPr>
              <w:jc w:val="both"/>
              <w:rPr>
                <w:rFonts w:ascii="Arial" w:hAnsi="Arial" w:cs="Arial"/>
                <w:sz w:val="20"/>
              </w:rPr>
            </w:pPr>
            <w:r w:rsidRPr="00775213">
              <w:rPr>
                <w:rFonts w:ascii="Arial" w:hAnsi="Arial" w:cs="Arial"/>
                <w:sz w:val="20"/>
              </w:rPr>
              <w:t>Calcular y analizar indicadores financieros y de viabilidad económica de acuerdo con los procedimientos establecidos en decisiones y en proyectos de inversión</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Aplicar conceptos y problemas fundamentales de la economía para la toma de decisiones de acuerdo con las condiciones del entorno.</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Aplicar y conocer los agentes participantes en un mercado de acuerdo con los</w:t>
            </w:r>
          </w:p>
          <w:p w:rsidR="00775213" w:rsidRPr="00775213" w:rsidRDefault="00775213" w:rsidP="00775213">
            <w:pPr>
              <w:jc w:val="both"/>
              <w:rPr>
                <w:rFonts w:ascii="Arial" w:hAnsi="Arial" w:cs="Arial"/>
                <w:sz w:val="20"/>
              </w:rPr>
            </w:pPr>
            <w:r w:rsidRPr="00775213">
              <w:rPr>
                <w:rFonts w:ascii="Arial" w:hAnsi="Arial" w:cs="Arial"/>
                <w:sz w:val="20"/>
              </w:rPr>
              <w:t>parámetros establecidos</w:t>
            </w:r>
          </w:p>
          <w:p w:rsidR="00775213" w:rsidRDefault="00775213" w:rsidP="00775213">
            <w:pPr>
              <w:jc w:val="both"/>
              <w:rPr>
                <w:rFonts w:ascii="Arial" w:hAnsi="Arial" w:cs="Arial"/>
                <w:b/>
                <w:color w:val="C00000"/>
                <w:sz w:val="22"/>
                <w:szCs w:val="20"/>
              </w:rPr>
            </w:pPr>
          </w:p>
          <w:p w:rsidR="00775213" w:rsidRDefault="00775213" w:rsidP="00775213">
            <w:pPr>
              <w:jc w:val="both"/>
              <w:rPr>
                <w:rFonts w:ascii="Arial" w:hAnsi="Arial" w:cs="Arial"/>
                <w:b/>
                <w:color w:val="C00000"/>
                <w:sz w:val="22"/>
                <w:szCs w:val="20"/>
              </w:rPr>
            </w:pPr>
          </w:p>
          <w:p w:rsidR="00775213" w:rsidRPr="00775213" w:rsidRDefault="00775213" w:rsidP="00775213">
            <w:pPr>
              <w:jc w:val="both"/>
              <w:rPr>
                <w:rFonts w:ascii="Arial" w:hAnsi="Arial" w:cs="Arial"/>
                <w:b/>
                <w:sz w:val="22"/>
                <w:szCs w:val="20"/>
              </w:rPr>
            </w:pPr>
            <w:r w:rsidRPr="00775213">
              <w:rPr>
                <w:rFonts w:ascii="Arial" w:hAnsi="Arial" w:cs="Arial"/>
                <w:b/>
                <w:sz w:val="22"/>
                <w:szCs w:val="20"/>
              </w:rPr>
              <w:t>ELEMENTOS DE COMPETENCIA</w:t>
            </w:r>
          </w:p>
          <w:p w:rsidR="00775213" w:rsidRPr="00775213" w:rsidRDefault="00775213" w:rsidP="00775213">
            <w:pPr>
              <w:jc w:val="both"/>
              <w:rPr>
                <w:rFonts w:ascii="Arial" w:hAnsi="Arial" w:cs="Arial"/>
                <w:sz w:val="20"/>
              </w:rPr>
            </w:pPr>
            <w:r w:rsidRPr="00775213">
              <w:rPr>
                <w:rFonts w:ascii="Arial" w:hAnsi="Arial" w:cs="Arial"/>
                <w:sz w:val="20"/>
              </w:rPr>
              <w:t>Comprender conceptos básicos del marco contable de acuerdo con la normatividad establecida.</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Revisar presupuestos de acuerdo con la normatividad establecida.</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lastRenderedPageBreak/>
              <w:t>Realizar cálculos de equivalencia del dinero a través del tiempo de acuerdo con los métodos establecidos para el interés simple y el compuesto.</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Calcular indicadores de evaluación financiera de proyectos de acuerdo con los criterios establecidos.</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Identificar los costos de producción asociados a proyectos de acuerdo con los lineamientos establecidos.</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Formular proyectos de inversión de acuerdo con las etapas establecidas.</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Identificar y aplicar el concepto de escasez de acuerdo con la teoría económica establecida.</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Identificar las posibilidades de producción contra la teoría establecida.</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Elegir dentro de las alternativas del costo de oportunidad de un proyecto de acuerdo con la teoría económica establecida.</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Conocer los diferentes sistemas de asignación de recursos establecidos según la normatividad.</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Elementos básicos de la oferta y la demanda. Teoría de mercado- fallos Producción y Costos</w:t>
            </w:r>
          </w:p>
          <w:p w:rsidR="00775213" w:rsidRPr="00775213" w:rsidRDefault="00775213" w:rsidP="00775213">
            <w:pPr>
              <w:jc w:val="both"/>
              <w:rPr>
                <w:rFonts w:ascii="Arial" w:hAnsi="Arial" w:cs="Arial"/>
                <w:sz w:val="20"/>
              </w:rPr>
            </w:pPr>
          </w:p>
          <w:p w:rsidR="00775213" w:rsidRPr="00775213" w:rsidRDefault="00775213" w:rsidP="00775213">
            <w:pPr>
              <w:jc w:val="both"/>
              <w:rPr>
                <w:rFonts w:ascii="Arial" w:hAnsi="Arial" w:cs="Arial"/>
                <w:sz w:val="20"/>
              </w:rPr>
            </w:pPr>
            <w:r w:rsidRPr="00775213">
              <w:rPr>
                <w:rFonts w:ascii="Arial" w:hAnsi="Arial" w:cs="Arial"/>
                <w:sz w:val="20"/>
              </w:rPr>
              <w:t>Comprender los conceptos de equilibrio y desequilibrio del mercado de acuerdo con la teoría establecida.</w:t>
            </w:r>
          </w:p>
          <w:p w:rsidR="00775213" w:rsidRPr="00775213" w:rsidRDefault="00775213" w:rsidP="00775213">
            <w:pPr>
              <w:jc w:val="both"/>
              <w:rPr>
                <w:rFonts w:ascii="Arial" w:hAnsi="Arial" w:cs="Arial"/>
                <w:sz w:val="20"/>
              </w:rPr>
            </w:pPr>
          </w:p>
          <w:p w:rsidR="00775213" w:rsidRDefault="00775213" w:rsidP="00775213">
            <w:pPr>
              <w:jc w:val="both"/>
              <w:rPr>
                <w:rFonts w:ascii="Arial" w:hAnsi="Arial" w:cs="Arial"/>
                <w:b/>
                <w:color w:val="C00000"/>
                <w:sz w:val="22"/>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OTRAS COMPETENCIAS:</w:t>
            </w:r>
          </w:p>
          <w:p w:rsidR="00775213" w:rsidRPr="00775213" w:rsidRDefault="00775213" w:rsidP="00775213">
            <w:pPr>
              <w:jc w:val="both"/>
              <w:rPr>
                <w:rFonts w:ascii="Arial" w:hAnsi="Arial" w:cs="Arial"/>
                <w:color w:val="C00000"/>
                <w:sz w:val="20"/>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Hacen referencia a las competencias cognoscitivas, comunicativas y socio-afectivas, como son:</w:t>
            </w:r>
          </w:p>
          <w:p w:rsidR="00775213" w:rsidRPr="00775213" w:rsidRDefault="00775213" w:rsidP="00775213">
            <w:pPr>
              <w:jc w:val="both"/>
              <w:rPr>
                <w:rFonts w:ascii="Arial" w:hAnsi="Arial" w:cs="Arial"/>
                <w:sz w:val="20"/>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APRENDER A APRENDER (hechos, teorías, principios, conceptos)</w:t>
            </w:r>
          </w:p>
          <w:p w:rsidR="00775213" w:rsidRPr="00775213" w:rsidRDefault="00775213" w:rsidP="00775213">
            <w:pPr>
              <w:jc w:val="both"/>
              <w:rPr>
                <w:rFonts w:ascii="Arial" w:hAnsi="Arial" w:cs="Arial"/>
                <w:sz w:val="20"/>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 Relacionar, interpretar, asociar, deducir y concluir hechos, teorías, principios, conceptos y normas para el aprendizaje de la Economía.</w:t>
            </w:r>
          </w:p>
          <w:p w:rsidR="00775213" w:rsidRPr="00775213" w:rsidRDefault="00775213" w:rsidP="00775213">
            <w:pPr>
              <w:jc w:val="both"/>
              <w:rPr>
                <w:rFonts w:ascii="Arial" w:hAnsi="Arial" w:cs="Arial"/>
                <w:sz w:val="20"/>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APRENDER A HACER (procedimientos cognitivos y motrices)</w:t>
            </w:r>
          </w:p>
          <w:p w:rsidR="00775213" w:rsidRPr="00775213" w:rsidRDefault="00775213" w:rsidP="00775213">
            <w:pPr>
              <w:jc w:val="both"/>
              <w:rPr>
                <w:rFonts w:ascii="Arial" w:hAnsi="Arial" w:cs="Arial"/>
                <w:sz w:val="20"/>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 Aplicar la ciencia económica a los procesos de ingeniería mecánica, de forma racional y eficiente para la toma de decisiones.</w:t>
            </w:r>
          </w:p>
          <w:p w:rsidR="00775213" w:rsidRPr="00775213" w:rsidRDefault="00775213" w:rsidP="00775213">
            <w:pPr>
              <w:jc w:val="both"/>
              <w:rPr>
                <w:rFonts w:ascii="Arial" w:hAnsi="Arial" w:cs="Arial"/>
                <w:sz w:val="20"/>
                <w:szCs w:val="20"/>
              </w:rPr>
            </w:pPr>
            <w:r w:rsidRPr="00775213">
              <w:rPr>
                <w:rFonts w:ascii="Arial" w:hAnsi="Arial" w:cs="Arial"/>
                <w:sz w:val="20"/>
                <w:szCs w:val="20"/>
              </w:rPr>
              <w:t>• Aplicar las matemáticas para analizar y sintetizar problemas de decisiones.</w:t>
            </w:r>
          </w:p>
          <w:p w:rsidR="00775213" w:rsidRPr="00775213" w:rsidRDefault="00775213" w:rsidP="00775213">
            <w:pPr>
              <w:jc w:val="both"/>
              <w:rPr>
                <w:rFonts w:ascii="Arial" w:hAnsi="Arial" w:cs="Arial"/>
                <w:sz w:val="20"/>
                <w:szCs w:val="20"/>
              </w:rPr>
            </w:pPr>
            <w:r w:rsidRPr="00775213">
              <w:rPr>
                <w:rFonts w:ascii="Arial" w:hAnsi="Arial" w:cs="Arial"/>
                <w:sz w:val="20"/>
                <w:szCs w:val="20"/>
              </w:rPr>
              <w:t>• Construir modelos conceptuales para la aplicación de la economía en ingeniería.</w:t>
            </w:r>
          </w:p>
          <w:p w:rsidR="00775213" w:rsidRPr="00775213" w:rsidRDefault="00775213" w:rsidP="00775213">
            <w:pPr>
              <w:jc w:val="both"/>
              <w:rPr>
                <w:rFonts w:ascii="Arial" w:hAnsi="Arial" w:cs="Arial"/>
                <w:sz w:val="20"/>
                <w:szCs w:val="20"/>
              </w:rPr>
            </w:pPr>
            <w:r w:rsidRPr="00775213">
              <w:rPr>
                <w:rFonts w:ascii="Arial" w:hAnsi="Arial" w:cs="Arial"/>
                <w:sz w:val="20"/>
                <w:szCs w:val="20"/>
              </w:rPr>
              <w:t>• Seleccionar apropiadamente materiales, técnicas y recursos según sus características y de</w:t>
            </w:r>
          </w:p>
          <w:p w:rsidR="00775213" w:rsidRPr="00775213" w:rsidRDefault="00775213" w:rsidP="00775213">
            <w:pPr>
              <w:jc w:val="both"/>
              <w:rPr>
                <w:rFonts w:ascii="Arial" w:hAnsi="Arial" w:cs="Arial"/>
                <w:sz w:val="20"/>
                <w:szCs w:val="20"/>
              </w:rPr>
            </w:pPr>
            <w:r w:rsidRPr="00775213">
              <w:rPr>
                <w:rFonts w:ascii="Arial" w:hAnsi="Arial" w:cs="Arial"/>
                <w:sz w:val="20"/>
                <w:szCs w:val="20"/>
              </w:rPr>
              <w:t>acuerdo al problema a solucionar</w:t>
            </w:r>
          </w:p>
          <w:p w:rsidR="00775213" w:rsidRPr="00775213" w:rsidRDefault="00775213" w:rsidP="00775213">
            <w:pPr>
              <w:jc w:val="both"/>
              <w:rPr>
                <w:rFonts w:ascii="Arial" w:hAnsi="Arial" w:cs="Arial"/>
                <w:sz w:val="20"/>
                <w:szCs w:val="20"/>
              </w:rPr>
            </w:pPr>
            <w:r w:rsidRPr="00775213">
              <w:rPr>
                <w:rFonts w:ascii="Arial" w:hAnsi="Arial" w:cs="Arial"/>
                <w:sz w:val="20"/>
                <w:szCs w:val="20"/>
              </w:rPr>
              <w:t>• Manejar información y aplicarla a prácticas y técnicas actuales</w:t>
            </w:r>
          </w:p>
          <w:p w:rsidR="00775213" w:rsidRPr="00775213" w:rsidRDefault="00775213" w:rsidP="00775213">
            <w:pPr>
              <w:jc w:val="both"/>
              <w:rPr>
                <w:rFonts w:ascii="Arial" w:hAnsi="Arial" w:cs="Arial"/>
                <w:sz w:val="20"/>
                <w:szCs w:val="20"/>
              </w:rPr>
            </w:pPr>
            <w:r w:rsidRPr="00775213">
              <w:rPr>
                <w:rFonts w:ascii="Arial" w:hAnsi="Arial" w:cs="Arial"/>
                <w:sz w:val="20"/>
                <w:szCs w:val="20"/>
              </w:rPr>
              <w:t>• Conocer las tendencias de desarrollo de la economía</w:t>
            </w:r>
          </w:p>
          <w:p w:rsidR="00775213" w:rsidRPr="00775213" w:rsidRDefault="00775213" w:rsidP="00775213">
            <w:pPr>
              <w:jc w:val="both"/>
              <w:rPr>
                <w:rFonts w:ascii="Arial" w:hAnsi="Arial" w:cs="Arial"/>
                <w:sz w:val="20"/>
                <w:szCs w:val="20"/>
              </w:rPr>
            </w:pPr>
            <w:r w:rsidRPr="00775213">
              <w:rPr>
                <w:rFonts w:ascii="Arial" w:hAnsi="Arial" w:cs="Arial"/>
                <w:sz w:val="20"/>
                <w:szCs w:val="20"/>
              </w:rPr>
              <w:t>• Identificar la validez de los resultados obtenidos de acuerdo a conceptos de ingeniería.</w:t>
            </w:r>
          </w:p>
          <w:p w:rsidR="00775213" w:rsidRPr="00775213" w:rsidRDefault="00775213" w:rsidP="00775213">
            <w:pPr>
              <w:jc w:val="both"/>
              <w:rPr>
                <w:rFonts w:ascii="Arial" w:hAnsi="Arial" w:cs="Arial"/>
                <w:sz w:val="20"/>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APRENDER A SER (actitudes y valores)</w:t>
            </w:r>
          </w:p>
          <w:p w:rsidR="00775213" w:rsidRPr="00775213" w:rsidRDefault="00775213" w:rsidP="00775213">
            <w:pPr>
              <w:jc w:val="both"/>
              <w:rPr>
                <w:rFonts w:ascii="Arial" w:hAnsi="Arial" w:cs="Arial"/>
                <w:sz w:val="20"/>
                <w:szCs w:val="20"/>
              </w:rPr>
            </w:pPr>
          </w:p>
          <w:p w:rsidR="00775213" w:rsidRPr="00775213" w:rsidRDefault="00775213" w:rsidP="00775213">
            <w:pPr>
              <w:jc w:val="both"/>
              <w:rPr>
                <w:rFonts w:ascii="Arial" w:hAnsi="Arial" w:cs="Arial"/>
                <w:sz w:val="20"/>
                <w:szCs w:val="20"/>
              </w:rPr>
            </w:pPr>
            <w:r w:rsidRPr="00775213">
              <w:rPr>
                <w:rFonts w:ascii="Arial" w:hAnsi="Arial" w:cs="Arial"/>
                <w:sz w:val="20"/>
                <w:szCs w:val="20"/>
              </w:rPr>
              <w:t>• Facilitar el manejo de información confiable de manera eficiente y efectiva</w:t>
            </w:r>
          </w:p>
          <w:p w:rsidR="00775213" w:rsidRPr="00775213" w:rsidRDefault="00775213" w:rsidP="00775213">
            <w:pPr>
              <w:jc w:val="both"/>
              <w:rPr>
                <w:rFonts w:ascii="Arial" w:hAnsi="Arial" w:cs="Arial"/>
                <w:sz w:val="20"/>
                <w:szCs w:val="20"/>
              </w:rPr>
            </w:pPr>
            <w:r w:rsidRPr="00775213">
              <w:rPr>
                <w:rFonts w:ascii="Arial" w:hAnsi="Arial" w:cs="Arial"/>
                <w:sz w:val="20"/>
                <w:szCs w:val="20"/>
              </w:rPr>
              <w:t>• Promover actitudes creativas e innovadoras con base en los conocimientos adquiridos</w:t>
            </w:r>
          </w:p>
          <w:p w:rsidR="00775213" w:rsidRPr="00775213" w:rsidRDefault="00775213" w:rsidP="00775213">
            <w:pPr>
              <w:jc w:val="both"/>
              <w:rPr>
                <w:rFonts w:ascii="Arial" w:hAnsi="Arial" w:cs="Arial"/>
                <w:sz w:val="20"/>
                <w:szCs w:val="20"/>
              </w:rPr>
            </w:pPr>
            <w:r w:rsidRPr="00775213">
              <w:rPr>
                <w:rFonts w:ascii="Arial" w:hAnsi="Arial" w:cs="Arial"/>
                <w:sz w:val="20"/>
                <w:szCs w:val="20"/>
              </w:rPr>
              <w:lastRenderedPageBreak/>
              <w:t>• Cultivar y promover los valores éticos y morales con actitud profesional</w:t>
            </w:r>
          </w:p>
          <w:p w:rsidR="00775213" w:rsidRPr="00775213" w:rsidRDefault="00775213" w:rsidP="00775213">
            <w:pPr>
              <w:jc w:val="both"/>
              <w:rPr>
                <w:rFonts w:ascii="Arial" w:hAnsi="Arial" w:cs="Arial"/>
                <w:sz w:val="20"/>
                <w:szCs w:val="20"/>
              </w:rPr>
            </w:pPr>
            <w:r w:rsidRPr="00775213">
              <w:rPr>
                <w:rFonts w:ascii="Arial" w:hAnsi="Arial" w:cs="Arial"/>
                <w:sz w:val="20"/>
                <w:szCs w:val="20"/>
              </w:rPr>
              <w:t>• Fomentar el trabajo en equipo</w:t>
            </w:r>
          </w:p>
          <w:p w:rsidR="00775213" w:rsidRPr="00775213" w:rsidRDefault="00775213" w:rsidP="00775213">
            <w:pPr>
              <w:jc w:val="both"/>
              <w:rPr>
                <w:rFonts w:ascii="Arial" w:hAnsi="Arial" w:cs="Arial"/>
                <w:sz w:val="20"/>
                <w:szCs w:val="20"/>
              </w:rPr>
            </w:pPr>
            <w:r w:rsidRPr="00775213">
              <w:rPr>
                <w:rFonts w:ascii="Arial" w:hAnsi="Arial" w:cs="Arial"/>
                <w:sz w:val="20"/>
                <w:szCs w:val="20"/>
              </w:rPr>
              <w:t>• Acumular conocimientos a partir de la experiencia</w:t>
            </w:r>
          </w:p>
          <w:p w:rsidR="00775213" w:rsidRPr="00775213" w:rsidRDefault="00775213" w:rsidP="00775213">
            <w:pPr>
              <w:jc w:val="both"/>
              <w:rPr>
                <w:rFonts w:ascii="Arial" w:hAnsi="Arial" w:cs="Arial"/>
                <w:sz w:val="20"/>
                <w:szCs w:val="20"/>
              </w:rPr>
            </w:pPr>
            <w:r w:rsidRPr="00775213">
              <w:rPr>
                <w:rFonts w:ascii="Arial" w:hAnsi="Arial" w:cs="Arial"/>
                <w:sz w:val="20"/>
                <w:szCs w:val="20"/>
              </w:rPr>
              <w:t>• Proponer soluciones de ingeniería en el contexto social y global</w:t>
            </w:r>
          </w:p>
          <w:p w:rsidR="009D3B04" w:rsidRPr="004E5C30" w:rsidRDefault="00775213" w:rsidP="00775213">
            <w:pPr>
              <w:jc w:val="both"/>
              <w:rPr>
                <w:rFonts w:ascii="Arial" w:hAnsi="Arial" w:cs="Arial"/>
                <w:color w:val="C00000"/>
                <w:sz w:val="20"/>
                <w:szCs w:val="20"/>
              </w:rPr>
            </w:pPr>
            <w:r w:rsidRPr="00775213">
              <w:rPr>
                <w:rFonts w:ascii="Arial" w:hAnsi="Arial" w:cs="Arial"/>
                <w:sz w:val="20"/>
                <w:szCs w:val="20"/>
              </w:rPr>
              <w:t>• Integrarse con la sociedad con actitud humanista y social.</w:t>
            </w: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9D3B04" w:rsidRPr="000738E8" w:rsidRDefault="003C589F" w:rsidP="000738E8">
            <w:pPr>
              <w:rPr>
                <w:rFonts w:ascii="Arial" w:hAnsi="Arial" w:cs="Arial"/>
                <w:color w:val="943634" w:themeColor="accent2" w:themeShade="BF"/>
                <w:sz w:val="18"/>
                <w:szCs w:val="18"/>
              </w:rPr>
            </w:pPr>
            <w:r w:rsidRPr="000738E8">
              <w:rPr>
                <w:rFonts w:ascii="Arial" w:hAnsi="Arial" w:cs="Arial"/>
                <w:sz w:val="18"/>
                <w:szCs w:val="18"/>
              </w:rPr>
              <w:t xml:space="preserve"> </w:t>
            </w:r>
            <w:r w:rsidR="000738E8">
              <w:rPr>
                <w:rFonts w:ascii="Arial" w:hAnsi="Arial" w:cs="Arial"/>
                <w:sz w:val="18"/>
                <w:szCs w:val="18"/>
              </w:rPr>
              <w:t xml:space="preserve">Administración, </w:t>
            </w:r>
            <w:r w:rsidR="000738E8" w:rsidRPr="000738E8">
              <w:rPr>
                <w:rFonts w:ascii="Arial" w:hAnsi="Arial" w:cs="Arial"/>
                <w:sz w:val="18"/>
                <w:szCs w:val="18"/>
              </w:rPr>
              <w:t>Psicología, Sociología, Derecho, finanzas, Producción, Marketing</w:t>
            </w:r>
            <w:r w:rsidR="000738E8" w:rsidRPr="000738E8">
              <w:rPr>
                <w:rFonts w:ascii="Arial" w:hAnsi="Arial" w:cs="Arial"/>
                <w:color w:val="943634" w:themeColor="accent2" w:themeShade="BF"/>
                <w:sz w:val="18"/>
                <w:szCs w:val="18"/>
              </w:rPr>
              <w:t>.</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082EE3" w:rsidRPr="00775213" w:rsidRDefault="00583131" w:rsidP="00D75C10">
            <w:pPr>
              <w:rPr>
                <w:rFonts w:ascii="Arial" w:hAnsi="Arial" w:cs="Arial"/>
                <w:b/>
              </w:rPr>
            </w:pPr>
            <w:r w:rsidRPr="00775213">
              <w:rPr>
                <w:rFonts w:ascii="Arial" w:hAnsi="Arial" w:cs="Arial"/>
                <w:b/>
              </w:rPr>
              <w:t>Investigación:</w:t>
            </w:r>
            <w:r w:rsidR="00082EE3" w:rsidRPr="00775213">
              <w:rPr>
                <w:rFonts w:ascii="Arial" w:hAnsi="Arial" w:cs="Arial"/>
                <w:b/>
              </w:rPr>
              <w:t xml:space="preserve"> </w:t>
            </w:r>
          </w:p>
          <w:p w:rsidR="000738E8" w:rsidRDefault="000738E8" w:rsidP="00D75C10">
            <w:pPr>
              <w:rPr>
                <w:rFonts w:ascii="Arial" w:hAnsi="Arial" w:cs="Arial"/>
                <w:b/>
                <w:color w:val="C00000"/>
              </w:rPr>
            </w:pPr>
          </w:p>
          <w:p w:rsidR="000738E8" w:rsidRPr="000738E8" w:rsidRDefault="000738E8" w:rsidP="00D75C10">
            <w:pPr>
              <w:rPr>
                <w:rFonts w:ascii="Arial" w:hAnsi="Arial" w:cs="Arial"/>
                <w:sz w:val="20"/>
              </w:rPr>
            </w:pPr>
            <w:r w:rsidRPr="000738E8">
              <w:rPr>
                <w:rFonts w:ascii="Arial" w:hAnsi="Arial" w:cs="Arial"/>
                <w:sz w:val="20"/>
              </w:rPr>
              <w:t>Desarrollo de proyectos Empresariales, Planes de Negocios, Proyectos de Formulación y evaluación de proyectos de inversión</w:t>
            </w:r>
          </w:p>
          <w:p w:rsidR="000738E8" w:rsidRPr="0051204E" w:rsidRDefault="000738E8" w:rsidP="00D75C10">
            <w:pPr>
              <w:rPr>
                <w:rFonts w:ascii="Arial" w:hAnsi="Arial" w:cs="Arial"/>
                <w:b/>
                <w:color w:val="C00000"/>
              </w:rPr>
            </w:pPr>
          </w:p>
          <w:p w:rsidR="00583131" w:rsidRPr="0051204E" w:rsidRDefault="00583131" w:rsidP="000738E8">
            <w:pPr>
              <w:rPr>
                <w:rFonts w:ascii="Arial" w:hAnsi="Arial" w:cs="Arial"/>
                <w:color w:val="C00000"/>
              </w:rPr>
            </w:pPr>
          </w:p>
        </w:tc>
      </w:tr>
      <w:tr w:rsidR="00583131" w:rsidTr="00D75C10">
        <w:tc>
          <w:tcPr>
            <w:tcW w:w="9740" w:type="dxa"/>
          </w:tcPr>
          <w:p w:rsidR="00583131" w:rsidRDefault="00583131" w:rsidP="001B7672">
            <w:pPr>
              <w:jc w:val="both"/>
              <w:rPr>
                <w:rFonts w:ascii="Arial" w:hAnsi="Arial" w:cs="Arial"/>
                <w:b/>
                <w:color w:val="C00000"/>
              </w:rPr>
            </w:pPr>
            <w:r w:rsidRPr="00775213">
              <w:rPr>
                <w:rFonts w:ascii="Arial" w:hAnsi="Arial" w:cs="Arial"/>
                <w:b/>
              </w:rPr>
              <w:t xml:space="preserve">Proyección Social: </w:t>
            </w:r>
          </w:p>
          <w:p w:rsidR="000738E8" w:rsidRDefault="000738E8" w:rsidP="001B7672">
            <w:pPr>
              <w:jc w:val="both"/>
              <w:rPr>
                <w:rFonts w:ascii="Arial" w:hAnsi="Arial" w:cs="Arial"/>
                <w:b/>
                <w:color w:val="C00000"/>
              </w:rPr>
            </w:pPr>
          </w:p>
          <w:p w:rsidR="000738E8" w:rsidRPr="000738E8" w:rsidRDefault="000738E8" w:rsidP="001B7672">
            <w:pPr>
              <w:jc w:val="both"/>
              <w:rPr>
                <w:rFonts w:ascii="Arial" w:hAnsi="Arial" w:cs="Arial"/>
                <w:sz w:val="20"/>
              </w:rPr>
            </w:pPr>
            <w:r w:rsidRPr="000738E8">
              <w:rPr>
                <w:rFonts w:ascii="Arial" w:hAnsi="Arial" w:cs="Arial"/>
                <w:sz w:val="20"/>
              </w:rPr>
              <w:t>A través del centro de emprendimiento, consultorio contable, jurídico y desarrollando prácticas sociales para ofrecer servicios de asesoría in situ, Capacitaciones, a comerciantes, talleres de mecánica. Donde los estudiantes tienen la oportunidad de compartir los conocimientos adquiridos.</w:t>
            </w:r>
          </w:p>
          <w:p w:rsidR="000738E8" w:rsidRPr="000738E8" w:rsidRDefault="000738E8" w:rsidP="001B7672">
            <w:pPr>
              <w:jc w:val="both"/>
              <w:rPr>
                <w:rFonts w:ascii="Arial" w:hAnsi="Arial" w:cs="Arial"/>
                <w:sz w:val="20"/>
              </w:rPr>
            </w:pPr>
          </w:p>
          <w:p w:rsidR="000738E8" w:rsidRPr="004E5C30" w:rsidRDefault="000738E8" w:rsidP="001B7672">
            <w:pPr>
              <w:jc w:val="both"/>
              <w:rPr>
                <w:rFonts w:ascii="Arial" w:hAnsi="Arial" w:cs="Arial"/>
                <w:b/>
                <w:color w:val="C00000"/>
              </w:rPr>
            </w:pPr>
          </w:p>
          <w:p w:rsidR="00583131" w:rsidRPr="004E5C30" w:rsidRDefault="00583131" w:rsidP="000738E8">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E7109E">
        <w:tc>
          <w:tcPr>
            <w:tcW w:w="8828"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E7109E">
        <w:trPr>
          <w:trHeight w:val="417"/>
        </w:trPr>
        <w:tc>
          <w:tcPr>
            <w:tcW w:w="8828" w:type="dxa"/>
          </w:tcPr>
          <w:p w:rsidR="008E53F4" w:rsidRDefault="008E53F4" w:rsidP="001B7672">
            <w:pPr>
              <w:jc w:val="both"/>
              <w:rPr>
                <w:rFonts w:ascii="Arial" w:hAnsi="Arial" w:cs="Arial"/>
                <w:color w:val="C00000"/>
                <w:sz w:val="20"/>
              </w:rPr>
            </w:pPr>
            <w:r>
              <w:rPr>
                <w:rFonts w:ascii="Arial" w:hAnsi="Arial" w:cs="Arial"/>
                <w:color w:val="C00000"/>
                <w:sz w:val="20"/>
              </w:rPr>
              <w:t xml:space="preserve">                                                                                                                        </w:t>
            </w:r>
            <w:r w:rsidRPr="008E53F4">
              <w:rPr>
                <w:rFonts w:ascii="Arial" w:hAnsi="Arial" w:cs="Arial"/>
                <w:sz w:val="20"/>
              </w:rPr>
              <w:t xml:space="preserve"> TIEMPO                                   </w:t>
            </w:r>
          </w:p>
          <w:p w:rsidR="008E53F4" w:rsidRDefault="008E53F4" w:rsidP="001B7672">
            <w:pPr>
              <w:jc w:val="both"/>
              <w:rPr>
                <w:rFonts w:ascii="Arial" w:hAnsi="Arial" w:cs="Arial"/>
                <w:sz w:val="20"/>
              </w:rPr>
            </w:pPr>
            <w:r>
              <w:rPr>
                <w:rFonts w:ascii="Arial" w:hAnsi="Arial" w:cs="Arial"/>
                <w:color w:val="C00000"/>
                <w:sz w:val="20"/>
              </w:rPr>
              <w:t xml:space="preserve">                                                                                                                   </w:t>
            </w:r>
            <w:r w:rsidRPr="008E53F4">
              <w:rPr>
                <w:rFonts w:ascii="Arial" w:hAnsi="Arial" w:cs="Arial"/>
                <w:sz w:val="20"/>
              </w:rPr>
              <w:t xml:space="preserve"> H.A            T.D</w:t>
            </w:r>
          </w:p>
          <w:p w:rsidR="008E53F4" w:rsidRDefault="008E53F4" w:rsidP="001B7672">
            <w:pPr>
              <w:jc w:val="both"/>
              <w:rPr>
                <w:rFonts w:ascii="Arial" w:hAnsi="Arial" w:cs="Arial"/>
                <w:sz w:val="20"/>
              </w:rPr>
            </w:pPr>
            <w:r>
              <w:rPr>
                <w:rFonts w:ascii="Arial" w:hAnsi="Arial" w:cs="Arial"/>
                <w:sz w:val="20"/>
              </w:rPr>
              <w:t xml:space="preserve">                                                                                                                                 T.P       TV</w:t>
            </w:r>
          </w:p>
          <w:p w:rsidR="008E53F4" w:rsidRDefault="008E53F4" w:rsidP="001B7672">
            <w:pPr>
              <w:jc w:val="both"/>
              <w:rPr>
                <w:rFonts w:ascii="Arial" w:hAnsi="Arial" w:cs="Arial"/>
                <w:sz w:val="20"/>
              </w:rPr>
            </w:pPr>
            <w:r>
              <w:rPr>
                <w:rFonts w:ascii="Arial" w:hAnsi="Arial" w:cs="Arial"/>
                <w:sz w:val="20"/>
              </w:rPr>
              <w:t>SEMANA</w:t>
            </w:r>
          </w:p>
          <w:p w:rsidR="008E53F4" w:rsidRDefault="008E53F4" w:rsidP="001B7672">
            <w:pPr>
              <w:jc w:val="both"/>
              <w:rPr>
                <w:rFonts w:ascii="Arial" w:hAnsi="Arial" w:cs="Arial"/>
                <w:sz w:val="20"/>
              </w:rPr>
            </w:pPr>
          </w:p>
          <w:p w:rsidR="00185456" w:rsidRPr="00185456" w:rsidRDefault="00A12B6D" w:rsidP="00185456">
            <w:pPr>
              <w:pStyle w:val="Prrafodelista"/>
              <w:numPr>
                <w:ilvl w:val="0"/>
                <w:numId w:val="46"/>
              </w:numPr>
              <w:jc w:val="both"/>
              <w:rPr>
                <w:rFonts w:ascii="Arial" w:hAnsi="Arial" w:cs="Arial"/>
                <w:sz w:val="20"/>
              </w:rPr>
            </w:pPr>
            <w:r w:rsidRPr="008E53F4">
              <w:rPr>
                <w:rFonts w:ascii="Arial" w:hAnsi="Arial" w:cs="Arial"/>
                <w:sz w:val="20"/>
              </w:rPr>
              <w:t>PRESENTACIÓN DEL PROGRAMA</w:t>
            </w:r>
            <w:r>
              <w:rPr>
                <w:rFonts w:ascii="Arial" w:hAnsi="Arial" w:cs="Arial"/>
                <w:sz w:val="20"/>
              </w:rPr>
              <w:t xml:space="preserve">                                               </w:t>
            </w:r>
            <w:r w:rsidR="00263FB5">
              <w:rPr>
                <w:rFonts w:ascii="Arial" w:hAnsi="Arial" w:cs="Arial"/>
                <w:sz w:val="20"/>
              </w:rPr>
              <w:t>3          1          1</w:t>
            </w:r>
          </w:p>
          <w:p w:rsidR="00185456" w:rsidRPr="00185456" w:rsidRDefault="00496761" w:rsidP="00185456">
            <w:pPr>
              <w:pStyle w:val="Prrafodelista"/>
              <w:jc w:val="both"/>
              <w:rPr>
                <w:rFonts w:ascii="Arial" w:hAnsi="Arial" w:cs="Arial"/>
                <w:sz w:val="20"/>
              </w:rPr>
            </w:pPr>
            <w:r>
              <w:rPr>
                <w:rFonts w:ascii="Arial" w:hAnsi="Arial" w:cs="Arial"/>
                <w:sz w:val="20"/>
              </w:rPr>
              <w:t xml:space="preserve">Generalidades </w:t>
            </w:r>
            <w:r w:rsidR="00185456">
              <w:rPr>
                <w:rFonts w:ascii="Arial" w:hAnsi="Arial" w:cs="Arial"/>
                <w:sz w:val="20"/>
              </w:rPr>
              <w:t>de la Economía para Ingenieros.</w:t>
            </w:r>
          </w:p>
          <w:p w:rsidR="00185456" w:rsidRPr="00185456" w:rsidRDefault="00185456" w:rsidP="00496761">
            <w:pPr>
              <w:pStyle w:val="Prrafodelista"/>
              <w:jc w:val="both"/>
              <w:rPr>
                <w:rFonts w:ascii="Arial" w:hAnsi="Arial" w:cs="Arial"/>
                <w:sz w:val="20"/>
              </w:rPr>
            </w:pPr>
            <w:r w:rsidRPr="00185456">
              <w:rPr>
                <w:rFonts w:ascii="Arial" w:hAnsi="Arial" w:cs="Arial"/>
                <w:sz w:val="20"/>
              </w:rPr>
              <w:t>Definición</w:t>
            </w:r>
          </w:p>
          <w:p w:rsidR="00185456" w:rsidRDefault="00185456" w:rsidP="00496761">
            <w:pPr>
              <w:pStyle w:val="Prrafodelista"/>
              <w:jc w:val="both"/>
              <w:rPr>
                <w:rFonts w:ascii="Arial" w:hAnsi="Arial" w:cs="Arial"/>
                <w:sz w:val="20"/>
              </w:rPr>
            </w:pPr>
            <w:r w:rsidRPr="00185456">
              <w:rPr>
                <w:rFonts w:ascii="Arial" w:hAnsi="Arial" w:cs="Arial"/>
                <w:sz w:val="20"/>
              </w:rPr>
              <w:t>Aplicación</w:t>
            </w:r>
          </w:p>
          <w:p w:rsidR="00185456" w:rsidRPr="00185456" w:rsidRDefault="00185456" w:rsidP="00496761">
            <w:pPr>
              <w:pStyle w:val="Prrafodelista"/>
              <w:jc w:val="both"/>
              <w:rPr>
                <w:rFonts w:ascii="Arial" w:hAnsi="Arial" w:cs="Arial"/>
                <w:sz w:val="20"/>
              </w:rPr>
            </w:pPr>
            <w:r>
              <w:rPr>
                <w:rFonts w:ascii="Arial" w:hAnsi="Arial" w:cs="Arial"/>
                <w:sz w:val="20"/>
              </w:rPr>
              <w:t>Terminología</w:t>
            </w:r>
          </w:p>
          <w:p w:rsidR="00185456" w:rsidRPr="00185456" w:rsidRDefault="00185456" w:rsidP="00496761">
            <w:pPr>
              <w:pStyle w:val="Prrafodelista"/>
              <w:jc w:val="both"/>
              <w:rPr>
                <w:rFonts w:ascii="Arial" w:hAnsi="Arial" w:cs="Arial"/>
                <w:sz w:val="20"/>
              </w:rPr>
            </w:pPr>
            <w:r w:rsidRPr="00185456">
              <w:rPr>
                <w:rFonts w:ascii="Arial" w:hAnsi="Arial" w:cs="Arial"/>
                <w:sz w:val="20"/>
              </w:rPr>
              <w:t>Valor del Dinero en el Tiempo</w:t>
            </w:r>
          </w:p>
          <w:p w:rsidR="00185456" w:rsidRPr="00185456" w:rsidRDefault="00185456" w:rsidP="00496761">
            <w:pPr>
              <w:pStyle w:val="Prrafodelista"/>
              <w:jc w:val="both"/>
              <w:rPr>
                <w:rFonts w:ascii="Arial" w:hAnsi="Arial" w:cs="Arial"/>
                <w:sz w:val="20"/>
              </w:rPr>
            </w:pPr>
            <w:r w:rsidRPr="00185456">
              <w:rPr>
                <w:rFonts w:ascii="Arial" w:hAnsi="Arial" w:cs="Arial"/>
                <w:sz w:val="20"/>
              </w:rPr>
              <w:t>Concepto Financiero de Proyecto de Inversión</w:t>
            </w:r>
          </w:p>
          <w:p w:rsidR="008E53F4" w:rsidRDefault="00185456" w:rsidP="00185456">
            <w:pPr>
              <w:pStyle w:val="Prrafodelista"/>
              <w:jc w:val="both"/>
              <w:rPr>
                <w:rFonts w:ascii="Arial" w:hAnsi="Arial" w:cs="Arial"/>
                <w:sz w:val="20"/>
              </w:rPr>
            </w:pPr>
            <w:r w:rsidRPr="00185456">
              <w:rPr>
                <w:rFonts w:ascii="Arial" w:hAnsi="Arial" w:cs="Arial"/>
                <w:sz w:val="20"/>
                <w:lang w:val="es-ES"/>
              </w:rPr>
              <w:t>Diagrama Flujo de Caja</w:t>
            </w:r>
            <w:r w:rsidR="00C15119">
              <w:rPr>
                <w:rFonts w:ascii="Arial" w:hAnsi="Arial" w:cs="Arial"/>
                <w:sz w:val="20"/>
                <w:lang w:val="es-ES"/>
              </w:rPr>
              <w:t xml:space="preserve">                                                            </w:t>
            </w:r>
            <w:r w:rsidR="00263FB5">
              <w:rPr>
                <w:rFonts w:ascii="Arial" w:hAnsi="Arial" w:cs="Arial"/>
                <w:sz w:val="20"/>
                <w:lang w:val="es-ES"/>
              </w:rPr>
              <w:t xml:space="preserve">        </w:t>
            </w:r>
          </w:p>
          <w:p w:rsidR="008E53F4" w:rsidRDefault="008E53F4" w:rsidP="008E53F4">
            <w:pPr>
              <w:pStyle w:val="Prrafodelista"/>
              <w:jc w:val="both"/>
              <w:rPr>
                <w:rFonts w:ascii="Arial" w:hAnsi="Arial" w:cs="Arial"/>
                <w:sz w:val="20"/>
              </w:rPr>
            </w:pPr>
          </w:p>
          <w:p w:rsidR="00496761" w:rsidRDefault="00A12B6D" w:rsidP="00C40362">
            <w:pPr>
              <w:pStyle w:val="Prrafodelista"/>
              <w:numPr>
                <w:ilvl w:val="0"/>
                <w:numId w:val="46"/>
              </w:numPr>
              <w:jc w:val="both"/>
              <w:rPr>
                <w:rFonts w:ascii="Arial" w:hAnsi="Arial" w:cs="Arial"/>
                <w:sz w:val="20"/>
              </w:rPr>
            </w:pPr>
            <w:r w:rsidRPr="00496761">
              <w:rPr>
                <w:rFonts w:ascii="Arial" w:hAnsi="Arial" w:cs="Arial"/>
                <w:sz w:val="20"/>
              </w:rPr>
              <w:t>GENERALIDADES DE LA ECONOMÍA PARA INGENIEROS</w:t>
            </w:r>
            <w:r>
              <w:rPr>
                <w:rFonts w:ascii="Arial" w:hAnsi="Arial" w:cs="Arial"/>
                <w:sz w:val="20"/>
              </w:rPr>
              <w:t xml:space="preserve">         </w:t>
            </w:r>
            <w:r w:rsidR="00263FB5">
              <w:rPr>
                <w:rFonts w:ascii="Arial" w:hAnsi="Arial" w:cs="Arial"/>
                <w:sz w:val="20"/>
              </w:rPr>
              <w:t>3           1         1</w:t>
            </w:r>
          </w:p>
          <w:p w:rsidR="00496761" w:rsidRPr="00496761" w:rsidRDefault="00496761" w:rsidP="00496761">
            <w:pPr>
              <w:pStyle w:val="Prrafodelista"/>
              <w:jc w:val="both"/>
              <w:rPr>
                <w:rFonts w:ascii="Arial" w:hAnsi="Arial" w:cs="Arial"/>
                <w:sz w:val="20"/>
              </w:rPr>
            </w:pPr>
            <w:r w:rsidRPr="00496761">
              <w:rPr>
                <w:rFonts w:ascii="Arial" w:hAnsi="Arial" w:cs="Arial"/>
                <w:sz w:val="20"/>
              </w:rPr>
              <w:t>Diagrama Flujo de Caja</w:t>
            </w:r>
          </w:p>
          <w:p w:rsidR="00496761" w:rsidRPr="00496761" w:rsidRDefault="00496761" w:rsidP="00496761">
            <w:pPr>
              <w:pStyle w:val="Prrafodelista"/>
              <w:jc w:val="both"/>
              <w:rPr>
                <w:rFonts w:ascii="Arial" w:hAnsi="Arial" w:cs="Arial"/>
                <w:sz w:val="20"/>
              </w:rPr>
            </w:pPr>
            <w:r w:rsidRPr="00496761">
              <w:rPr>
                <w:rFonts w:ascii="Arial" w:hAnsi="Arial" w:cs="Arial"/>
                <w:sz w:val="20"/>
              </w:rPr>
              <w:lastRenderedPageBreak/>
              <w:t>Interés Simple</w:t>
            </w:r>
          </w:p>
          <w:p w:rsidR="00496761" w:rsidRPr="00496761" w:rsidRDefault="00496761" w:rsidP="00496761">
            <w:pPr>
              <w:pStyle w:val="Prrafodelista"/>
              <w:jc w:val="both"/>
              <w:rPr>
                <w:rFonts w:ascii="Arial" w:hAnsi="Arial" w:cs="Arial"/>
                <w:sz w:val="20"/>
              </w:rPr>
            </w:pPr>
            <w:r w:rsidRPr="00496761">
              <w:rPr>
                <w:rFonts w:ascii="Arial" w:hAnsi="Arial" w:cs="Arial"/>
                <w:sz w:val="20"/>
              </w:rPr>
              <w:t>Interés Compuesto</w:t>
            </w:r>
          </w:p>
          <w:p w:rsidR="00496761" w:rsidRPr="00496761" w:rsidRDefault="00496761" w:rsidP="00496761">
            <w:pPr>
              <w:pStyle w:val="Prrafodelista"/>
              <w:jc w:val="both"/>
              <w:rPr>
                <w:rFonts w:ascii="Arial" w:hAnsi="Arial" w:cs="Arial"/>
                <w:sz w:val="20"/>
              </w:rPr>
            </w:pPr>
            <w:r w:rsidRPr="00496761">
              <w:rPr>
                <w:rFonts w:ascii="Arial" w:hAnsi="Arial" w:cs="Arial"/>
                <w:sz w:val="20"/>
              </w:rPr>
              <w:t>Comparativo Interés Simple -Interés Compuesto</w:t>
            </w:r>
          </w:p>
          <w:p w:rsidR="00496761" w:rsidRPr="00496761" w:rsidRDefault="00496761" w:rsidP="00496761">
            <w:pPr>
              <w:pStyle w:val="Prrafodelista"/>
              <w:jc w:val="both"/>
              <w:rPr>
                <w:rFonts w:ascii="Arial" w:hAnsi="Arial" w:cs="Arial"/>
                <w:sz w:val="20"/>
              </w:rPr>
            </w:pPr>
            <w:r w:rsidRPr="00496761">
              <w:rPr>
                <w:rFonts w:ascii="Arial" w:hAnsi="Arial" w:cs="Arial"/>
                <w:sz w:val="20"/>
              </w:rPr>
              <w:t>Equivalencia Financiera</w:t>
            </w:r>
          </w:p>
          <w:p w:rsidR="008E53F4" w:rsidRPr="00496761" w:rsidRDefault="00496761" w:rsidP="00496761">
            <w:pPr>
              <w:pStyle w:val="Prrafodelista"/>
              <w:jc w:val="both"/>
              <w:rPr>
                <w:rFonts w:ascii="Arial" w:hAnsi="Arial" w:cs="Arial"/>
                <w:sz w:val="20"/>
              </w:rPr>
            </w:pPr>
            <w:r w:rsidRPr="00496761">
              <w:rPr>
                <w:rFonts w:ascii="Arial" w:hAnsi="Arial" w:cs="Arial"/>
                <w:sz w:val="20"/>
              </w:rPr>
              <w:t>Terminología y Simbología</w:t>
            </w:r>
            <w:r>
              <w:rPr>
                <w:rFonts w:ascii="Arial" w:hAnsi="Arial" w:cs="Arial"/>
                <w:sz w:val="20"/>
              </w:rPr>
              <w:t xml:space="preserve">                                   </w:t>
            </w:r>
            <w:r w:rsidR="00263FB5">
              <w:rPr>
                <w:rFonts w:ascii="Arial" w:hAnsi="Arial" w:cs="Arial"/>
                <w:sz w:val="20"/>
              </w:rPr>
              <w:t xml:space="preserve">                               </w:t>
            </w:r>
          </w:p>
          <w:p w:rsidR="008E53F4" w:rsidRDefault="008E53F4" w:rsidP="008E53F4">
            <w:pPr>
              <w:pStyle w:val="Prrafodelista"/>
              <w:jc w:val="both"/>
              <w:rPr>
                <w:rFonts w:ascii="Arial" w:hAnsi="Arial" w:cs="Arial"/>
                <w:sz w:val="20"/>
              </w:rPr>
            </w:pPr>
          </w:p>
          <w:p w:rsidR="00D279E0" w:rsidRPr="00D279E0" w:rsidRDefault="00A12B6D" w:rsidP="00D279E0">
            <w:pPr>
              <w:pStyle w:val="Prrafodelista"/>
              <w:numPr>
                <w:ilvl w:val="0"/>
                <w:numId w:val="46"/>
              </w:numPr>
              <w:jc w:val="both"/>
              <w:rPr>
                <w:rFonts w:ascii="Arial" w:hAnsi="Arial" w:cs="Arial"/>
                <w:sz w:val="20"/>
              </w:rPr>
            </w:pPr>
            <w:r>
              <w:rPr>
                <w:rFonts w:ascii="Arial" w:hAnsi="Arial" w:cs="Arial"/>
                <w:sz w:val="20"/>
              </w:rPr>
              <w:t>F</w:t>
            </w:r>
            <w:r w:rsidRPr="00D279E0">
              <w:rPr>
                <w:rFonts w:ascii="Arial" w:hAnsi="Arial" w:cs="Arial"/>
                <w:sz w:val="20"/>
              </w:rPr>
              <w:t>ACTORES Y SU EMPLEO</w:t>
            </w:r>
            <w:r>
              <w:rPr>
                <w:rFonts w:ascii="Arial" w:hAnsi="Arial" w:cs="Arial"/>
                <w:sz w:val="20"/>
              </w:rPr>
              <w:t xml:space="preserve">                                                              </w:t>
            </w:r>
            <w:r w:rsidR="00263FB5">
              <w:rPr>
                <w:rFonts w:ascii="Arial" w:hAnsi="Arial" w:cs="Arial"/>
                <w:sz w:val="20"/>
              </w:rPr>
              <w:t>3           1        1</w:t>
            </w:r>
          </w:p>
          <w:p w:rsidR="00D279E0" w:rsidRPr="00D279E0" w:rsidRDefault="00D279E0" w:rsidP="00D279E0">
            <w:pPr>
              <w:pStyle w:val="Prrafodelista"/>
              <w:jc w:val="both"/>
              <w:rPr>
                <w:rFonts w:ascii="Arial" w:hAnsi="Arial" w:cs="Arial"/>
                <w:sz w:val="20"/>
              </w:rPr>
            </w:pPr>
            <w:r w:rsidRPr="00D279E0">
              <w:rPr>
                <w:rFonts w:ascii="Arial" w:hAnsi="Arial" w:cs="Arial"/>
                <w:sz w:val="20"/>
              </w:rPr>
              <w:t>Pagos Únicos</w:t>
            </w:r>
          </w:p>
          <w:p w:rsidR="00D279E0" w:rsidRPr="00D279E0" w:rsidRDefault="00D279E0" w:rsidP="00D279E0">
            <w:pPr>
              <w:pStyle w:val="Prrafodelista"/>
              <w:jc w:val="both"/>
              <w:rPr>
                <w:rFonts w:ascii="Arial" w:hAnsi="Arial" w:cs="Arial"/>
                <w:sz w:val="20"/>
              </w:rPr>
            </w:pPr>
            <w:r w:rsidRPr="00D279E0">
              <w:rPr>
                <w:rFonts w:ascii="Arial" w:hAnsi="Arial" w:cs="Arial"/>
                <w:sz w:val="20"/>
              </w:rPr>
              <w:t>Series Uniformes</w:t>
            </w:r>
          </w:p>
          <w:p w:rsidR="00D279E0" w:rsidRDefault="00D279E0" w:rsidP="0068543F">
            <w:pPr>
              <w:pStyle w:val="Prrafodelista"/>
              <w:jc w:val="both"/>
              <w:rPr>
                <w:rFonts w:ascii="Arial" w:hAnsi="Arial" w:cs="Arial"/>
                <w:sz w:val="20"/>
              </w:rPr>
            </w:pPr>
            <w:r w:rsidRPr="00D279E0">
              <w:rPr>
                <w:rFonts w:ascii="Arial" w:hAnsi="Arial" w:cs="Arial"/>
                <w:sz w:val="20"/>
              </w:rPr>
              <w:t xml:space="preserve">Notación Estándar </w:t>
            </w:r>
            <w:r>
              <w:rPr>
                <w:rFonts w:ascii="Arial" w:hAnsi="Arial" w:cs="Arial"/>
                <w:sz w:val="20"/>
              </w:rPr>
              <w:t xml:space="preserve">                                                                              </w:t>
            </w:r>
          </w:p>
          <w:p w:rsidR="00263FB5" w:rsidRPr="00263FB5" w:rsidRDefault="00263FB5" w:rsidP="00263FB5">
            <w:pPr>
              <w:pStyle w:val="Prrafodelista"/>
              <w:numPr>
                <w:ilvl w:val="0"/>
                <w:numId w:val="46"/>
              </w:numPr>
              <w:jc w:val="both"/>
              <w:rPr>
                <w:rFonts w:ascii="Arial" w:hAnsi="Arial" w:cs="Arial"/>
                <w:sz w:val="20"/>
              </w:rPr>
            </w:pPr>
            <w:r w:rsidRPr="00263FB5">
              <w:rPr>
                <w:rFonts w:ascii="Arial" w:hAnsi="Arial" w:cs="Arial"/>
                <w:sz w:val="20"/>
              </w:rPr>
              <w:t>F</w:t>
            </w:r>
            <w:r>
              <w:rPr>
                <w:rFonts w:ascii="Arial" w:hAnsi="Arial" w:cs="Arial"/>
                <w:sz w:val="20"/>
              </w:rPr>
              <w:t xml:space="preserve">ACTORES Y SU EMPLEO                                            </w:t>
            </w:r>
            <w:r w:rsidR="00A12B6D">
              <w:rPr>
                <w:rFonts w:ascii="Arial" w:hAnsi="Arial" w:cs="Arial"/>
                <w:sz w:val="20"/>
              </w:rPr>
              <w:t xml:space="preserve">                  </w:t>
            </w:r>
            <w:r>
              <w:rPr>
                <w:rFonts w:ascii="Arial" w:hAnsi="Arial" w:cs="Arial"/>
                <w:sz w:val="20"/>
              </w:rPr>
              <w:t>3           1        1</w:t>
            </w:r>
          </w:p>
          <w:p w:rsidR="00263FB5" w:rsidRPr="00263FB5" w:rsidRDefault="00263FB5" w:rsidP="00263FB5">
            <w:pPr>
              <w:pStyle w:val="Prrafodelista"/>
              <w:jc w:val="both"/>
              <w:rPr>
                <w:rFonts w:ascii="Arial" w:hAnsi="Arial" w:cs="Arial"/>
                <w:sz w:val="20"/>
              </w:rPr>
            </w:pPr>
            <w:r w:rsidRPr="00263FB5">
              <w:rPr>
                <w:rFonts w:ascii="Arial" w:hAnsi="Arial" w:cs="Arial"/>
                <w:sz w:val="20"/>
              </w:rPr>
              <w:t>Despeje de la Tasa de Interés</w:t>
            </w:r>
          </w:p>
          <w:p w:rsidR="00263FB5" w:rsidRDefault="00263FB5" w:rsidP="00263FB5">
            <w:pPr>
              <w:pStyle w:val="Prrafodelista"/>
              <w:jc w:val="both"/>
              <w:rPr>
                <w:rFonts w:ascii="Arial" w:hAnsi="Arial" w:cs="Arial"/>
                <w:sz w:val="20"/>
              </w:rPr>
            </w:pPr>
            <w:r w:rsidRPr="00263FB5">
              <w:rPr>
                <w:rFonts w:ascii="Arial" w:hAnsi="Arial" w:cs="Arial"/>
                <w:sz w:val="20"/>
              </w:rPr>
              <w:t>Despeje del número de períodos</w:t>
            </w:r>
          </w:p>
          <w:p w:rsidR="00263FB5" w:rsidRPr="00263FB5" w:rsidRDefault="00263FB5" w:rsidP="00263FB5">
            <w:pPr>
              <w:pStyle w:val="Prrafodelista"/>
              <w:jc w:val="both"/>
              <w:rPr>
                <w:rFonts w:ascii="Arial" w:hAnsi="Arial" w:cs="Arial"/>
                <w:sz w:val="20"/>
              </w:rPr>
            </w:pPr>
            <w:r w:rsidRPr="00263FB5">
              <w:rPr>
                <w:rFonts w:ascii="Arial" w:hAnsi="Arial" w:cs="Arial"/>
                <w:sz w:val="20"/>
              </w:rPr>
              <w:t>Tasas de Interés</w:t>
            </w:r>
          </w:p>
          <w:p w:rsidR="00263FB5" w:rsidRPr="00263FB5" w:rsidRDefault="00263FB5" w:rsidP="00263FB5">
            <w:pPr>
              <w:pStyle w:val="Prrafodelista"/>
              <w:jc w:val="both"/>
              <w:rPr>
                <w:rFonts w:ascii="Arial" w:hAnsi="Arial" w:cs="Arial"/>
                <w:sz w:val="20"/>
              </w:rPr>
            </w:pPr>
            <w:r w:rsidRPr="00263FB5">
              <w:rPr>
                <w:rFonts w:ascii="Arial" w:hAnsi="Arial" w:cs="Arial"/>
                <w:sz w:val="20"/>
              </w:rPr>
              <w:t>Interés Efectivo</w:t>
            </w:r>
          </w:p>
          <w:p w:rsidR="00263FB5" w:rsidRDefault="00263FB5" w:rsidP="00263FB5">
            <w:pPr>
              <w:pStyle w:val="Prrafodelista"/>
              <w:jc w:val="both"/>
              <w:rPr>
                <w:rFonts w:ascii="Arial" w:hAnsi="Arial" w:cs="Arial"/>
                <w:sz w:val="20"/>
              </w:rPr>
            </w:pPr>
            <w:r w:rsidRPr="00263FB5">
              <w:rPr>
                <w:rFonts w:ascii="Arial" w:hAnsi="Arial" w:cs="Arial"/>
                <w:sz w:val="20"/>
              </w:rPr>
              <w:t>Interés Nominal</w:t>
            </w:r>
          </w:p>
          <w:p w:rsidR="00263FB5" w:rsidRDefault="00263FB5" w:rsidP="00263FB5">
            <w:pPr>
              <w:pStyle w:val="Prrafodelista"/>
              <w:jc w:val="both"/>
              <w:rPr>
                <w:rFonts w:ascii="Arial" w:hAnsi="Arial" w:cs="Arial"/>
                <w:sz w:val="20"/>
              </w:rPr>
            </w:pPr>
          </w:p>
          <w:p w:rsidR="00263FB5" w:rsidRPr="00263FB5" w:rsidRDefault="00263FB5" w:rsidP="00263FB5">
            <w:pPr>
              <w:pStyle w:val="Prrafodelista"/>
              <w:numPr>
                <w:ilvl w:val="0"/>
                <w:numId w:val="46"/>
              </w:numPr>
              <w:jc w:val="both"/>
              <w:rPr>
                <w:rFonts w:ascii="Arial" w:hAnsi="Arial" w:cs="Arial"/>
                <w:sz w:val="20"/>
              </w:rPr>
            </w:pPr>
            <w:r w:rsidRPr="00263FB5">
              <w:rPr>
                <w:rFonts w:ascii="Arial" w:hAnsi="Arial" w:cs="Arial"/>
                <w:sz w:val="20"/>
              </w:rPr>
              <w:t xml:space="preserve"> </w:t>
            </w:r>
            <w:r>
              <w:rPr>
                <w:rFonts w:ascii="Arial" w:hAnsi="Arial" w:cs="Arial"/>
                <w:sz w:val="20"/>
              </w:rPr>
              <w:t xml:space="preserve">TASAS DE INTERÉS                                                </w:t>
            </w:r>
            <w:r w:rsidR="00A12B6D">
              <w:rPr>
                <w:rFonts w:ascii="Arial" w:hAnsi="Arial" w:cs="Arial"/>
                <w:sz w:val="20"/>
              </w:rPr>
              <w:t xml:space="preserve">                      </w:t>
            </w:r>
            <w:r>
              <w:rPr>
                <w:rFonts w:ascii="Arial" w:hAnsi="Arial" w:cs="Arial"/>
                <w:sz w:val="20"/>
              </w:rPr>
              <w:t xml:space="preserve">  3           1        1</w:t>
            </w:r>
          </w:p>
          <w:p w:rsidR="00263FB5" w:rsidRPr="00263FB5" w:rsidRDefault="00263FB5" w:rsidP="00263FB5">
            <w:pPr>
              <w:pStyle w:val="Prrafodelista"/>
              <w:jc w:val="both"/>
              <w:rPr>
                <w:rFonts w:ascii="Arial" w:hAnsi="Arial" w:cs="Arial"/>
                <w:sz w:val="20"/>
              </w:rPr>
            </w:pPr>
            <w:r w:rsidRPr="00263FB5">
              <w:rPr>
                <w:rFonts w:ascii="Arial" w:hAnsi="Arial" w:cs="Arial"/>
                <w:sz w:val="20"/>
              </w:rPr>
              <w:t>Relación entre las Tasas de Interés</w:t>
            </w:r>
          </w:p>
          <w:p w:rsidR="00263FB5" w:rsidRPr="00263FB5" w:rsidRDefault="00263FB5" w:rsidP="00263FB5">
            <w:pPr>
              <w:pStyle w:val="Prrafodelista"/>
              <w:jc w:val="both"/>
              <w:rPr>
                <w:rFonts w:ascii="Arial" w:hAnsi="Arial" w:cs="Arial"/>
                <w:sz w:val="20"/>
              </w:rPr>
            </w:pPr>
            <w:r w:rsidRPr="00263FB5">
              <w:rPr>
                <w:rFonts w:ascii="Arial" w:hAnsi="Arial" w:cs="Arial"/>
                <w:sz w:val="20"/>
              </w:rPr>
              <w:t>Conversión de Tasas de Interés</w:t>
            </w:r>
          </w:p>
          <w:p w:rsidR="00263FB5" w:rsidRPr="00263FB5" w:rsidRDefault="00263FB5" w:rsidP="00263FB5">
            <w:pPr>
              <w:pStyle w:val="Prrafodelista"/>
              <w:jc w:val="both"/>
              <w:rPr>
                <w:rFonts w:ascii="Arial" w:hAnsi="Arial" w:cs="Arial"/>
                <w:sz w:val="20"/>
              </w:rPr>
            </w:pPr>
            <w:r w:rsidRPr="00263FB5">
              <w:rPr>
                <w:rFonts w:ascii="Arial" w:hAnsi="Arial" w:cs="Arial"/>
                <w:sz w:val="20"/>
              </w:rPr>
              <w:t>Relaciones de equivalencia PP-PC</w:t>
            </w:r>
          </w:p>
          <w:p w:rsidR="00263FB5" w:rsidRDefault="00263FB5" w:rsidP="00263FB5">
            <w:pPr>
              <w:pStyle w:val="Prrafodelista"/>
              <w:jc w:val="both"/>
              <w:rPr>
                <w:rFonts w:ascii="Arial" w:hAnsi="Arial" w:cs="Arial"/>
                <w:sz w:val="20"/>
              </w:rPr>
            </w:pPr>
            <w:r w:rsidRPr="00263FB5">
              <w:rPr>
                <w:rFonts w:ascii="Arial" w:hAnsi="Arial" w:cs="Arial"/>
                <w:sz w:val="20"/>
              </w:rPr>
              <w:t>Tasa Costo de Oportunidad (TCO)</w:t>
            </w:r>
          </w:p>
          <w:p w:rsidR="0068543F" w:rsidRDefault="0068543F" w:rsidP="0068543F">
            <w:pPr>
              <w:pStyle w:val="Prrafodelista"/>
              <w:jc w:val="both"/>
              <w:rPr>
                <w:rFonts w:ascii="Arial" w:hAnsi="Arial" w:cs="Arial"/>
                <w:sz w:val="20"/>
              </w:rPr>
            </w:pPr>
          </w:p>
          <w:p w:rsidR="00263FB5" w:rsidRPr="00263FB5" w:rsidRDefault="00263FB5" w:rsidP="00263FB5">
            <w:pPr>
              <w:pStyle w:val="Prrafodelista"/>
              <w:numPr>
                <w:ilvl w:val="0"/>
                <w:numId w:val="46"/>
              </w:numPr>
              <w:jc w:val="both"/>
              <w:rPr>
                <w:rFonts w:ascii="Arial" w:hAnsi="Arial" w:cs="Arial"/>
                <w:sz w:val="20"/>
              </w:rPr>
            </w:pPr>
            <w:r w:rsidRPr="00263FB5">
              <w:rPr>
                <w:rFonts w:ascii="Arial" w:hAnsi="Arial" w:cs="Arial"/>
                <w:sz w:val="20"/>
              </w:rPr>
              <w:t>P</w:t>
            </w:r>
            <w:r>
              <w:rPr>
                <w:rFonts w:ascii="Arial" w:hAnsi="Arial" w:cs="Arial"/>
                <w:sz w:val="20"/>
              </w:rPr>
              <w:t>rimer Parcial</w:t>
            </w:r>
          </w:p>
          <w:p w:rsidR="00263FB5" w:rsidRPr="00263FB5" w:rsidRDefault="00263FB5" w:rsidP="00263FB5">
            <w:pPr>
              <w:pStyle w:val="Prrafodelista"/>
              <w:jc w:val="both"/>
              <w:rPr>
                <w:rFonts w:ascii="Arial" w:hAnsi="Arial" w:cs="Arial"/>
                <w:sz w:val="20"/>
              </w:rPr>
            </w:pPr>
            <w:r w:rsidRPr="00263FB5">
              <w:rPr>
                <w:rFonts w:ascii="Arial" w:hAnsi="Arial" w:cs="Arial"/>
                <w:sz w:val="20"/>
              </w:rPr>
              <w:t>APLICACIONES DE LA INGENIERÍA ECONÓMICA</w:t>
            </w:r>
            <w:r w:rsidR="00A12B6D">
              <w:rPr>
                <w:rFonts w:ascii="Arial" w:hAnsi="Arial" w:cs="Arial"/>
                <w:sz w:val="20"/>
              </w:rPr>
              <w:t xml:space="preserve">                         3           1         1</w:t>
            </w:r>
          </w:p>
          <w:p w:rsidR="00263FB5" w:rsidRPr="00263FB5" w:rsidRDefault="00263FB5" w:rsidP="00263FB5">
            <w:pPr>
              <w:pStyle w:val="Prrafodelista"/>
              <w:jc w:val="both"/>
              <w:rPr>
                <w:rFonts w:ascii="Arial" w:hAnsi="Arial" w:cs="Arial"/>
                <w:sz w:val="20"/>
              </w:rPr>
            </w:pPr>
            <w:r w:rsidRPr="00263FB5">
              <w:rPr>
                <w:rFonts w:ascii="Arial" w:hAnsi="Arial" w:cs="Arial"/>
                <w:sz w:val="20"/>
              </w:rPr>
              <w:t>Valor Presente Neto (VPN)</w:t>
            </w:r>
          </w:p>
          <w:p w:rsidR="00263FB5" w:rsidRPr="00263FB5" w:rsidRDefault="00263FB5" w:rsidP="00263FB5">
            <w:pPr>
              <w:pStyle w:val="Prrafodelista"/>
              <w:jc w:val="both"/>
              <w:rPr>
                <w:rFonts w:ascii="Arial" w:hAnsi="Arial" w:cs="Arial"/>
                <w:sz w:val="20"/>
              </w:rPr>
            </w:pPr>
            <w:r w:rsidRPr="00263FB5">
              <w:rPr>
                <w:rFonts w:ascii="Arial" w:hAnsi="Arial" w:cs="Arial"/>
                <w:sz w:val="20"/>
              </w:rPr>
              <w:t>Alternativa única</w:t>
            </w:r>
          </w:p>
          <w:p w:rsidR="0068543F" w:rsidRDefault="0068543F" w:rsidP="00263FB5">
            <w:pPr>
              <w:pStyle w:val="Prrafodelista"/>
              <w:jc w:val="both"/>
              <w:rPr>
                <w:rFonts w:ascii="Arial" w:hAnsi="Arial" w:cs="Arial"/>
                <w:sz w:val="20"/>
              </w:rPr>
            </w:pPr>
            <w:r>
              <w:rPr>
                <w:rFonts w:ascii="Arial" w:hAnsi="Arial" w:cs="Arial"/>
                <w:sz w:val="20"/>
              </w:rPr>
              <w:t xml:space="preserve">                         </w:t>
            </w:r>
            <w:r w:rsidR="00A12B6D">
              <w:rPr>
                <w:rFonts w:ascii="Arial" w:hAnsi="Arial" w:cs="Arial"/>
                <w:sz w:val="20"/>
              </w:rPr>
              <w:t xml:space="preserve">                      </w:t>
            </w:r>
          </w:p>
          <w:p w:rsidR="0068543F" w:rsidRPr="0068543F" w:rsidRDefault="0068543F" w:rsidP="0068543F">
            <w:pPr>
              <w:pStyle w:val="Prrafodelista"/>
              <w:jc w:val="both"/>
              <w:rPr>
                <w:rFonts w:ascii="Arial" w:hAnsi="Arial" w:cs="Arial"/>
                <w:sz w:val="20"/>
              </w:rPr>
            </w:pPr>
          </w:p>
          <w:p w:rsidR="00A12B6D" w:rsidRPr="00A12B6D" w:rsidRDefault="00A12B6D" w:rsidP="00A12B6D">
            <w:pPr>
              <w:pStyle w:val="Prrafodelista"/>
              <w:numPr>
                <w:ilvl w:val="0"/>
                <w:numId w:val="46"/>
              </w:numPr>
              <w:jc w:val="both"/>
              <w:rPr>
                <w:rFonts w:ascii="Arial" w:hAnsi="Arial" w:cs="Arial"/>
                <w:sz w:val="20"/>
              </w:rPr>
            </w:pPr>
            <w:r w:rsidRPr="00A12B6D">
              <w:rPr>
                <w:rFonts w:ascii="Arial" w:hAnsi="Arial" w:cs="Arial"/>
                <w:sz w:val="20"/>
              </w:rPr>
              <w:t>APLICACIONES DE LA INGENIERÍA ECONÓMICA</w:t>
            </w:r>
            <w:r>
              <w:rPr>
                <w:rFonts w:ascii="Arial" w:hAnsi="Arial" w:cs="Arial"/>
                <w:sz w:val="20"/>
              </w:rPr>
              <w:t xml:space="preserve">                          3           1         1</w:t>
            </w:r>
          </w:p>
          <w:p w:rsidR="00A12B6D" w:rsidRPr="00A12B6D" w:rsidRDefault="00A12B6D" w:rsidP="00A12B6D">
            <w:pPr>
              <w:pStyle w:val="Prrafodelista"/>
              <w:jc w:val="both"/>
              <w:rPr>
                <w:rFonts w:ascii="Arial" w:hAnsi="Arial" w:cs="Arial"/>
                <w:sz w:val="20"/>
              </w:rPr>
            </w:pPr>
            <w:r w:rsidRPr="00A12B6D">
              <w:rPr>
                <w:rFonts w:ascii="Arial" w:hAnsi="Arial" w:cs="Arial"/>
                <w:sz w:val="20"/>
              </w:rPr>
              <w:t>Valor Presente Neto (VPN)</w:t>
            </w:r>
          </w:p>
          <w:p w:rsidR="00A12B6D" w:rsidRPr="00A12B6D" w:rsidRDefault="00A12B6D" w:rsidP="00A12B6D">
            <w:pPr>
              <w:pStyle w:val="Prrafodelista"/>
              <w:jc w:val="both"/>
              <w:rPr>
                <w:rFonts w:ascii="Arial" w:hAnsi="Arial" w:cs="Arial"/>
                <w:sz w:val="20"/>
              </w:rPr>
            </w:pPr>
            <w:r w:rsidRPr="00A12B6D">
              <w:rPr>
                <w:rFonts w:ascii="Arial" w:hAnsi="Arial" w:cs="Arial"/>
                <w:sz w:val="20"/>
              </w:rPr>
              <w:t>Alternativa múltiples</w:t>
            </w:r>
          </w:p>
          <w:p w:rsidR="00A12B6D" w:rsidRPr="00A12B6D" w:rsidRDefault="00A12B6D" w:rsidP="00A12B6D">
            <w:pPr>
              <w:pStyle w:val="Prrafodelista"/>
              <w:jc w:val="both"/>
              <w:rPr>
                <w:rFonts w:ascii="Arial" w:hAnsi="Arial" w:cs="Arial"/>
                <w:sz w:val="20"/>
              </w:rPr>
            </w:pPr>
            <w:r w:rsidRPr="00A12B6D">
              <w:rPr>
                <w:rFonts w:ascii="Arial" w:hAnsi="Arial" w:cs="Arial"/>
                <w:sz w:val="20"/>
              </w:rPr>
              <w:t>Valor Periódico Uniforme Equivalente (VPUE)</w:t>
            </w:r>
          </w:p>
          <w:p w:rsidR="0068543F" w:rsidRDefault="00A12B6D" w:rsidP="00A12B6D">
            <w:pPr>
              <w:pStyle w:val="Prrafodelista"/>
              <w:jc w:val="both"/>
              <w:rPr>
                <w:rFonts w:ascii="Arial" w:hAnsi="Arial" w:cs="Arial"/>
                <w:sz w:val="20"/>
              </w:rPr>
            </w:pPr>
            <w:r w:rsidRPr="00A12B6D">
              <w:rPr>
                <w:rFonts w:ascii="Arial" w:hAnsi="Arial" w:cs="Arial"/>
                <w:sz w:val="20"/>
              </w:rPr>
              <w:t xml:space="preserve">Alternativa única </w:t>
            </w:r>
            <w:r>
              <w:rPr>
                <w:rFonts w:ascii="Arial" w:hAnsi="Arial" w:cs="Arial"/>
                <w:sz w:val="20"/>
              </w:rPr>
              <w:t xml:space="preserve">                                   </w:t>
            </w:r>
            <w:r w:rsidR="0068543F">
              <w:rPr>
                <w:rFonts w:ascii="Arial" w:hAnsi="Arial" w:cs="Arial"/>
                <w:sz w:val="20"/>
              </w:rPr>
              <w:t xml:space="preserve">           </w:t>
            </w:r>
            <w:r w:rsidR="00E7109E">
              <w:rPr>
                <w:rFonts w:ascii="Arial" w:hAnsi="Arial" w:cs="Arial"/>
                <w:sz w:val="20"/>
              </w:rPr>
              <w:t xml:space="preserve">                      </w:t>
            </w:r>
            <w:r>
              <w:rPr>
                <w:rFonts w:ascii="Arial" w:hAnsi="Arial" w:cs="Arial"/>
                <w:sz w:val="20"/>
              </w:rPr>
              <w:t xml:space="preserve">     </w:t>
            </w:r>
          </w:p>
          <w:p w:rsidR="0068543F" w:rsidRPr="0068543F" w:rsidRDefault="0068543F" w:rsidP="0068543F">
            <w:pPr>
              <w:pStyle w:val="Prrafodelista"/>
              <w:rPr>
                <w:rFonts w:ascii="Arial" w:hAnsi="Arial" w:cs="Arial"/>
                <w:sz w:val="20"/>
              </w:rPr>
            </w:pPr>
          </w:p>
          <w:p w:rsidR="00A12B6D" w:rsidRPr="00A12B6D" w:rsidRDefault="00A12B6D" w:rsidP="00A12B6D">
            <w:pPr>
              <w:pStyle w:val="Prrafodelista"/>
              <w:numPr>
                <w:ilvl w:val="0"/>
                <w:numId w:val="46"/>
              </w:numPr>
              <w:jc w:val="both"/>
              <w:rPr>
                <w:rFonts w:ascii="Arial" w:hAnsi="Arial" w:cs="Arial"/>
                <w:sz w:val="20"/>
              </w:rPr>
            </w:pPr>
            <w:r w:rsidRPr="00A12B6D">
              <w:rPr>
                <w:rFonts w:ascii="Arial" w:hAnsi="Arial" w:cs="Arial"/>
                <w:sz w:val="20"/>
              </w:rPr>
              <w:t>APLICACIONES DE LA INGENIERÍA ECONÓMICA</w:t>
            </w:r>
            <w:r>
              <w:rPr>
                <w:rFonts w:ascii="Arial" w:hAnsi="Arial" w:cs="Arial"/>
                <w:sz w:val="20"/>
              </w:rPr>
              <w:t xml:space="preserve">                          3           1        1</w:t>
            </w:r>
          </w:p>
          <w:p w:rsidR="00A12B6D" w:rsidRPr="00A12B6D" w:rsidRDefault="00A12B6D" w:rsidP="00A12B6D">
            <w:pPr>
              <w:pStyle w:val="Prrafodelista"/>
              <w:jc w:val="both"/>
              <w:rPr>
                <w:rFonts w:ascii="Arial" w:hAnsi="Arial" w:cs="Arial"/>
                <w:sz w:val="20"/>
              </w:rPr>
            </w:pPr>
            <w:r w:rsidRPr="00A12B6D">
              <w:rPr>
                <w:rFonts w:ascii="Arial" w:hAnsi="Arial" w:cs="Arial"/>
                <w:sz w:val="20"/>
              </w:rPr>
              <w:t>Valor Periódico Uniforme Equivalente (VPUE)</w:t>
            </w:r>
          </w:p>
          <w:p w:rsidR="00A12B6D" w:rsidRPr="00A12B6D" w:rsidRDefault="00A12B6D" w:rsidP="00A12B6D">
            <w:pPr>
              <w:pStyle w:val="Prrafodelista"/>
              <w:jc w:val="both"/>
              <w:rPr>
                <w:rFonts w:ascii="Arial" w:hAnsi="Arial" w:cs="Arial"/>
                <w:sz w:val="20"/>
              </w:rPr>
            </w:pPr>
            <w:r w:rsidRPr="00A12B6D">
              <w:rPr>
                <w:rFonts w:ascii="Arial" w:hAnsi="Arial" w:cs="Arial"/>
                <w:sz w:val="20"/>
              </w:rPr>
              <w:t>Alternativas múltiples</w:t>
            </w:r>
          </w:p>
          <w:p w:rsidR="00A12B6D" w:rsidRDefault="00A12B6D" w:rsidP="00A12B6D">
            <w:pPr>
              <w:pStyle w:val="Prrafodelista"/>
              <w:spacing w:after="0"/>
              <w:jc w:val="both"/>
              <w:rPr>
                <w:rFonts w:ascii="Arial" w:hAnsi="Arial" w:cs="Arial"/>
                <w:sz w:val="20"/>
              </w:rPr>
            </w:pPr>
            <w:r w:rsidRPr="00A12B6D">
              <w:rPr>
                <w:rFonts w:ascii="Arial" w:hAnsi="Arial" w:cs="Arial"/>
                <w:sz w:val="20"/>
              </w:rPr>
              <w:t>Costo Capitalizado (Pc)</w:t>
            </w:r>
          </w:p>
          <w:p w:rsidR="0068543F" w:rsidRDefault="0068543F" w:rsidP="0068543F">
            <w:pPr>
              <w:pStyle w:val="Prrafodelista"/>
              <w:spacing w:after="0"/>
              <w:rPr>
                <w:rFonts w:ascii="Arial" w:hAnsi="Arial" w:cs="Arial"/>
                <w:sz w:val="20"/>
              </w:rPr>
            </w:pPr>
          </w:p>
          <w:p w:rsidR="00A12B6D" w:rsidRPr="00A12B6D" w:rsidRDefault="00A12B6D" w:rsidP="00A12B6D">
            <w:pPr>
              <w:pStyle w:val="Prrafodelista"/>
              <w:numPr>
                <w:ilvl w:val="0"/>
                <w:numId w:val="46"/>
              </w:numPr>
              <w:rPr>
                <w:rFonts w:ascii="Arial" w:hAnsi="Arial" w:cs="Arial"/>
                <w:sz w:val="20"/>
              </w:rPr>
            </w:pPr>
            <w:r w:rsidRPr="00A12B6D">
              <w:rPr>
                <w:rFonts w:ascii="Arial" w:hAnsi="Arial" w:cs="Arial"/>
                <w:sz w:val="20"/>
              </w:rPr>
              <w:t>APLICACIONES DE LA INGENIERÍA ECONÓMICA</w:t>
            </w:r>
            <w:r>
              <w:rPr>
                <w:rFonts w:ascii="Arial" w:hAnsi="Arial" w:cs="Arial"/>
                <w:sz w:val="20"/>
              </w:rPr>
              <w:t xml:space="preserve">                          3           1        1</w:t>
            </w:r>
          </w:p>
          <w:p w:rsidR="00A12B6D" w:rsidRPr="00A12B6D" w:rsidRDefault="00A12B6D" w:rsidP="00A12B6D">
            <w:pPr>
              <w:pStyle w:val="Prrafodelista"/>
              <w:rPr>
                <w:rFonts w:ascii="Arial" w:hAnsi="Arial" w:cs="Arial"/>
                <w:sz w:val="20"/>
              </w:rPr>
            </w:pPr>
            <w:r w:rsidRPr="00A12B6D">
              <w:rPr>
                <w:rFonts w:ascii="Arial" w:hAnsi="Arial" w:cs="Arial"/>
                <w:sz w:val="20"/>
              </w:rPr>
              <w:t>Costo Capitalizado (Pc)</w:t>
            </w:r>
          </w:p>
          <w:p w:rsidR="00A12B6D" w:rsidRPr="00A12B6D" w:rsidRDefault="00A12B6D" w:rsidP="00A12B6D">
            <w:pPr>
              <w:pStyle w:val="Prrafodelista"/>
              <w:rPr>
                <w:rFonts w:ascii="Arial" w:hAnsi="Arial" w:cs="Arial"/>
                <w:sz w:val="20"/>
              </w:rPr>
            </w:pPr>
            <w:r w:rsidRPr="00A12B6D">
              <w:rPr>
                <w:rFonts w:ascii="Arial" w:hAnsi="Arial" w:cs="Arial"/>
                <w:sz w:val="20"/>
              </w:rPr>
              <w:t>Tasa Interna de Retorno (TIR)</w:t>
            </w:r>
          </w:p>
          <w:p w:rsidR="00035D95" w:rsidRDefault="00A12B6D" w:rsidP="00A12B6D">
            <w:pPr>
              <w:pStyle w:val="Prrafodelista"/>
              <w:rPr>
                <w:rFonts w:ascii="Arial" w:hAnsi="Arial" w:cs="Arial"/>
                <w:sz w:val="20"/>
              </w:rPr>
            </w:pPr>
            <w:r w:rsidRPr="00A12B6D">
              <w:rPr>
                <w:rFonts w:ascii="Arial" w:hAnsi="Arial" w:cs="Arial"/>
                <w:sz w:val="20"/>
              </w:rPr>
              <w:t xml:space="preserve">Alternativa única </w:t>
            </w:r>
          </w:p>
          <w:p w:rsidR="00035D95" w:rsidRDefault="00035D95" w:rsidP="00035D95">
            <w:pPr>
              <w:pStyle w:val="Prrafodelista"/>
              <w:rPr>
                <w:rFonts w:ascii="Arial" w:hAnsi="Arial" w:cs="Arial"/>
                <w:sz w:val="20"/>
              </w:rPr>
            </w:pPr>
          </w:p>
          <w:p w:rsidR="00A12B6D" w:rsidRPr="00A12B6D" w:rsidRDefault="00A12B6D" w:rsidP="00A12B6D">
            <w:pPr>
              <w:pStyle w:val="Prrafodelista"/>
              <w:numPr>
                <w:ilvl w:val="0"/>
                <w:numId w:val="46"/>
              </w:numPr>
              <w:rPr>
                <w:rFonts w:ascii="Arial" w:hAnsi="Arial" w:cs="Arial"/>
                <w:sz w:val="20"/>
              </w:rPr>
            </w:pPr>
            <w:r w:rsidRPr="00A12B6D">
              <w:rPr>
                <w:rFonts w:ascii="Arial" w:hAnsi="Arial" w:cs="Arial"/>
                <w:sz w:val="20"/>
              </w:rPr>
              <w:lastRenderedPageBreak/>
              <w:t>APLICACIONES DE LA INGENIERÍA ECONÓMICA</w:t>
            </w:r>
            <w:r>
              <w:rPr>
                <w:rFonts w:ascii="Arial" w:hAnsi="Arial" w:cs="Arial"/>
                <w:sz w:val="20"/>
              </w:rPr>
              <w:t xml:space="preserve">                          3           1        1</w:t>
            </w:r>
          </w:p>
          <w:p w:rsidR="00A12B6D" w:rsidRPr="00A12B6D" w:rsidRDefault="00A12B6D" w:rsidP="00A12B6D">
            <w:pPr>
              <w:pStyle w:val="Prrafodelista"/>
              <w:rPr>
                <w:rFonts w:ascii="Arial" w:hAnsi="Arial" w:cs="Arial"/>
                <w:sz w:val="20"/>
              </w:rPr>
            </w:pPr>
            <w:r w:rsidRPr="00A12B6D">
              <w:rPr>
                <w:rFonts w:ascii="Arial" w:hAnsi="Arial" w:cs="Arial"/>
                <w:sz w:val="20"/>
              </w:rPr>
              <w:t>Tasa Interna de Retorno (TIR)</w:t>
            </w:r>
          </w:p>
          <w:p w:rsidR="00A12B6D" w:rsidRPr="00A12B6D" w:rsidRDefault="00A12B6D" w:rsidP="00A12B6D">
            <w:pPr>
              <w:pStyle w:val="Prrafodelista"/>
              <w:rPr>
                <w:rFonts w:ascii="Arial" w:hAnsi="Arial" w:cs="Arial"/>
                <w:sz w:val="20"/>
              </w:rPr>
            </w:pPr>
            <w:r w:rsidRPr="00A12B6D">
              <w:rPr>
                <w:rFonts w:ascii="Arial" w:hAnsi="Arial" w:cs="Arial"/>
                <w:sz w:val="20"/>
              </w:rPr>
              <w:t>Flujos de Caja Convencionales</w:t>
            </w:r>
          </w:p>
          <w:p w:rsidR="00035D95" w:rsidRDefault="00A12B6D" w:rsidP="00A12B6D">
            <w:pPr>
              <w:pStyle w:val="Prrafodelista"/>
              <w:rPr>
                <w:rFonts w:ascii="Arial" w:hAnsi="Arial" w:cs="Arial"/>
                <w:sz w:val="20"/>
              </w:rPr>
            </w:pPr>
            <w:r w:rsidRPr="00A12B6D">
              <w:rPr>
                <w:rFonts w:ascii="Arial" w:hAnsi="Arial" w:cs="Arial"/>
                <w:sz w:val="20"/>
              </w:rPr>
              <w:t xml:space="preserve">Flujos de Caja No Convencionales </w:t>
            </w:r>
          </w:p>
          <w:p w:rsidR="00F80D25" w:rsidRPr="00A12B6D" w:rsidRDefault="00F80D25" w:rsidP="00A12B6D">
            <w:pPr>
              <w:pStyle w:val="Prrafodelista"/>
              <w:rPr>
                <w:rFonts w:ascii="Arial" w:hAnsi="Arial" w:cs="Arial"/>
                <w:sz w:val="20"/>
              </w:rPr>
            </w:pPr>
          </w:p>
          <w:p w:rsidR="00F80D25" w:rsidRPr="00F80D25" w:rsidRDefault="00F80D25" w:rsidP="00F80D25">
            <w:pPr>
              <w:pStyle w:val="Prrafodelista"/>
              <w:numPr>
                <w:ilvl w:val="0"/>
                <w:numId w:val="46"/>
              </w:numPr>
              <w:rPr>
                <w:rFonts w:ascii="Arial" w:hAnsi="Arial" w:cs="Arial"/>
                <w:sz w:val="20"/>
              </w:rPr>
            </w:pPr>
            <w:r w:rsidRPr="00F80D25">
              <w:rPr>
                <w:rFonts w:ascii="Arial" w:hAnsi="Arial" w:cs="Arial"/>
                <w:sz w:val="20"/>
              </w:rPr>
              <w:t>APLICACIONES DE LA INGENIERÍA ECONÓMICA</w:t>
            </w:r>
            <w:r>
              <w:rPr>
                <w:rFonts w:ascii="Arial" w:hAnsi="Arial" w:cs="Arial"/>
                <w:sz w:val="20"/>
              </w:rPr>
              <w:t xml:space="preserve">                             3          1       1</w:t>
            </w:r>
          </w:p>
          <w:p w:rsidR="00F80D25" w:rsidRPr="00F80D25" w:rsidRDefault="00F80D25" w:rsidP="00F80D25">
            <w:pPr>
              <w:pStyle w:val="Prrafodelista"/>
              <w:rPr>
                <w:rFonts w:ascii="Arial" w:hAnsi="Arial" w:cs="Arial"/>
                <w:sz w:val="20"/>
              </w:rPr>
            </w:pPr>
            <w:r w:rsidRPr="00F80D25">
              <w:rPr>
                <w:rFonts w:ascii="Arial" w:hAnsi="Arial" w:cs="Arial"/>
                <w:sz w:val="20"/>
              </w:rPr>
              <w:t>Tasa Verdadera de Retorno (TVR)</w:t>
            </w:r>
          </w:p>
          <w:p w:rsidR="00F80D25" w:rsidRPr="00F80D25" w:rsidRDefault="00F80D25" w:rsidP="00F80D25">
            <w:pPr>
              <w:pStyle w:val="Prrafodelista"/>
              <w:rPr>
                <w:rFonts w:ascii="Arial" w:hAnsi="Arial" w:cs="Arial"/>
                <w:sz w:val="20"/>
              </w:rPr>
            </w:pPr>
            <w:r w:rsidRPr="00F80D25">
              <w:rPr>
                <w:rFonts w:ascii="Arial" w:hAnsi="Arial" w:cs="Arial"/>
                <w:sz w:val="20"/>
              </w:rPr>
              <w:t>Flujos de Caja Convencionales</w:t>
            </w:r>
          </w:p>
          <w:p w:rsidR="00035D95" w:rsidRDefault="00F80D25" w:rsidP="00F80D25">
            <w:pPr>
              <w:pStyle w:val="Prrafodelista"/>
              <w:rPr>
                <w:rFonts w:ascii="Arial" w:hAnsi="Arial" w:cs="Arial"/>
                <w:sz w:val="20"/>
              </w:rPr>
            </w:pPr>
            <w:r w:rsidRPr="00F80D25">
              <w:rPr>
                <w:rFonts w:ascii="Arial" w:hAnsi="Arial" w:cs="Arial"/>
                <w:sz w:val="20"/>
              </w:rPr>
              <w:t xml:space="preserve">Flujos de Caja No Convencionales </w:t>
            </w:r>
          </w:p>
          <w:p w:rsidR="00035D95" w:rsidRPr="00035D95" w:rsidRDefault="00035D95" w:rsidP="00035D95">
            <w:pPr>
              <w:pStyle w:val="Prrafodelista"/>
              <w:rPr>
                <w:rFonts w:ascii="Arial" w:hAnsi="Arial" w:cs="Arial"/>
                <w:sz w:val="20"/>
              </w:rPr>
            </w:pPr>
          </w:p>
          <w:p w:rsidR="00D506F9" w:rsidRPr="00D506F9" w:rsidRDefault="00D506F9" w:rsidP="00D506F9">
            <w:pPr>
              <w:pStyle w:val="Prrafodelista"/>
              <w:numPr>
                <w:ilvl w:val="0"/>
                <w:numId w:val="46"/>
              </w:numPr>
              <w:jc w:val="both"/>
              <w:rPr>
                <w:rFonts w:ascii="Arial" w:hAnsi="Arial" w:cs="Arial"/>
                <w:sz w:val="20"/>
              </w:rPr>
            </w:pPr>
            <w:r w:rsidRPr="00D506F9">
              <w:rPr>
                <w:rFonts w:ascii="Arial" w:hAnsi="Arial" w:cs="Arial"/>
                <w:sz w:val="20"/>
              </w:rPr>
              <w:t>APLICACIONES DE LA INGENIERÍA ECONÓMICA</w:t>
            </w:r>
            <w:r>
              <w:rPr>
                <w:rFonts w:ascii="Arial" w:hAnsi="Arial" w:cs="Arial"/>
                <w:sz w:val="20"/>
              </w:rPr>
              <w:t xml:space="preserve">                             3          1       1</w:t>
            </w:r>
          </w:p>
          <w:p w:rsidR="00D506F9" w:rsidRPr="00D506F9" w:rsidRDefault="00D506F9" w:rsidP="00D506F9">
            <w:pPr>
              <w:pStyle w:val="Prrafodelista"/>
              <w:jc w:val="both"/>
              <w:rPr>
                <w:rFonts w:ascii="Arial" w:hAnsi="Arial" w:cs="Arial"/>
                <w:sz w:val="20"/>
              </w:rPr>
            </w:pPr>
            <w:r w:rsidRPr="00D506F9">
              <w:rPr>
                <w:rFonts w:ascii="Arial" w:hAnsi="Arial" w:cs="Arial"/>
                <w:sz w:val="20"/>
              </w:rPr>
              <w:t>Relación Beneficio / Costo (B/C)</w:t>
            </w:r>
          </w:p>
          <w:p w:rsidR="00D506F9" w:rsidRDefault="00D506F9" w:rsidP="00035D95">
            <w:pPr>
              <w:pStyle w:val="Prrafodelista"/>
              <w:jc w:val="both"/>
              <w:rPr>
                <w:rFonts w:ascii="Arial" w:hAnsi="Arial" w:cs="Arial"/>
                <w:sz w:val="20"/>
              </w:rPr>
            </w:pPr>
            <w:r w:rsidRPr="00D506F9">
              <w:rPr>
                <w:rFonts w:ascii="Arial" w:hAnsi="Arial" w:cs="Arial"/>
                <w:sz w:val="20"/>
              </w:rPr>
              <w:t>Evaluación de proyectos independientes y Mutuamente Excluyentes</w:t>
            </w:r>
          </w:p>
          <w:p w:rsidR="00035D95" w:rsidRDefault="00035D95" w:rsidP="00035D95">
            <w:pPr>
              <w:pStyle w:val="Prrafodelista"/>
              <w:jc w:val="both"/>
              <w:rPr>
                <w:rFonts w:ascii="Arial" w:hAnsi="Arial" w:cs="Arial"/>
                <w:sz w:val="20"/>
              </w:rPr>
            </w:pPr>
          </w:p>
          <w:p w:rsidR="00D506F9" w:rsidRPr="00D506F9" w:rsidRDefault="00D506F9" w:rsidP="00D506F9">
            <w:pPr>
              <w:pStyle w:val="Prrafodelista"/>
              <w:numPr>
                <w:ilvl w:val="0"/>
                <w:numId w:val="46"/>
              </w:numPr>
              <w:jc w:val="both"/>
              <w:rPr>
                <w:rFonts w:ascii="Arial" w:hAnsi="Arial" w:cs="Arial"/>
                <w:sz w:val="20"/>
              </w:rPr>
            </w:pPr>
            <w:r w:rsidRPr="00D506F9">
              <w:rPr>
                <w:rFonts w:ascii="Arial" w:hAnsi="Arial" w:cs="Arial"/>
                <w:sz w:val="20"/>
              </w:rPr>
              <w:t>APLICACIONES DE LA INGENIERÍA ECONÓMICA</w:t>
            </w:r>
            <w:r>
              <w:rPr>
                <w:rFonts w:ascii="Arial" w:hAnsi="Arial" w:cs="Arial"/>
                <w:sz w:val="20"/>
              </w:rPr>
              <w:t xml:space="preserve">                             3          1       1</w:t>
            </w:r>
          </w:p>
          <w:p w:rsidR="00D506F9" w:rsidRPr="00D506F9" w:rsidRDefault="00D506F9" w:rsidP="00D506F9">
            <w:pPr>
              <w:pStyle w:val="Prrafodelista"/>
              <w:jc w:val="both"/>
              <w:rPr>
                <w:rFonts w:ascii="Arial" w:hAnsi="Arial" w:cs="Arial"/>
                <w:sz w:val="20"/>
              </w:rPr>
            </w:pPr>
            <w:r w:rsidRPr="00D506F9">
              <w:rPr>
                <w:rFonts w:ascii="Arial" w:hAnsi="Arial" w:cs="Arial"/>
                <w:sz w:val="20"/>
              </w:rPr>
              <w:t>Evaluación de proyectos independientes y Mutuamente Excluyentes</w:t>
            </w:r>
          </w:p>
          <w:p w:rsidR="00D506F9" w:rsidRPr="00D506F9" w:rsidRDefault="00D506F9" w:rsidP="00D506F9">
            <w:pPr>
              <w:pStyle w:val="Prrafodelista"/>
              <w:jc w:val="both"/>
              <w:rPr>
                <w:rFonts w:ascii="Arial" w:hAnsi="Arial" w:cs="Arial"/>
                <w:sz w:val="20"/>
              </w:rPr>
            </w:pPr>
            <w:r w:rsidRPr="00D506F9">
              <w:rPr>
                <w:rFonts w:ascii="Arial" w:hAnsi="Arial" w:cs="Arial"/>
                <w:sz w:val="20"/>
              </w:rPr>
              <w:t>Análisis Incremental</w:t>
            </w:r>
          </w:p>
          <w:p w:rsidR="00757D9F" w:rsidRDefault="00D506F9" w:rsidP="00D506F9">
            <w:pPr>
              <w:pStyle w:val="Prrafodelista"/>
              <w:jc w:val="both"/>
              <w:rPr>
                <w:rFonts w:ascii="Arial" w:hAnsi="Arial" w:cs="Arial"/>
                <w:sz w:val="20"/>
              </w:rPr>
            </w:pPr>
            <w:r>
              <w:rPr>
                <w:rFonts w:ascii="Arial" w:hAnsi="Arial" w:cs="Arial"/>
                <w:sz w:val="20"/>
              </w:rPr>
              <w:t>Segundo P</w:t>
            </w:r>
            <w:r w:rsidRPr="00D506F9">
              <w:rPr>
                <w:rFonts w:ascii="Arial" w:hAnsi="Arial" w:cs="Arial"/>
                <w:sz w:val="20"/>
              </w:rPr>
              <w:t xml:space="preserve">arcial </w:t>
            </w:r>
          </w:p>
          <w:p w:rsidR="00D506F9" w:rsidRPr="00D506F9" w:rsidRDefault="00D506F9" w:rsidP="00D506F9">
            <w:pPr>
              <w:pStyle w:val="Prrafodelista"/>
              <w:jc w:val="both"/>
              <w:rPr>
                <w:rFonts w:ascii="Arial" w:hAnsi="Arial" w:cs="Arial"/>
                <w:sz w:val="20"/>
              </w:rPr>
            </w:pPr>
          </w:p>
          <w:p w:rsidR="00D506F9" w:rsidRPr="00D506F9" w:rsidRDefault="00D506F9" w:rsidP="00D506F9">
            <w:pPr>
              <w:pStyle w:val="Prrafodelista"/>
              <w:numPr>
                <w:ilvl w:val="0"/>
                <w:numId w:val="46"/>
              </w:numPr>
              <w:jc w:val="both"/>
              <w:rPr>
                <w:rFonts w:ascii="Arial" w:hAnsi="Arial" w:cs="Arial"/>
                <w:sz w:val="20"/>
              </w:rPr>
            </w:pPr>
            <w:r w:rsidRPr="00D506F9">
              <w:rPr>
                <w:rFonts w:ascii="Arial" w:hAnsi="Arial" w:cs="Arial"/>
                <w:sz w:val="20"/>
              </w:rPr>
              <w:t>APLICACIONES POR COMPUTADOR</w:t>
            </w:r>
            <w:r>
              <w:rPr>
                <w:rFonts w:ascii="Arial" w:hAnsi="Arial" w:cs="Arial"/>
                <w:sz w:val="20"/>
              </w:rPr>
              <w:t xml:space="preserve">                                                  3         1        1</w:t>
            </w:r>
          </w:p>
          <w:p w:rsidR="00D506F9" w:rsidRDefault="00D506F9" w:rsidP="00D506F9">
            <w:pPr>
              <w:pStyle w:val="Prrafodelista"/>
              <w:jc w:val="both"/>
              <w:rPr>
                <w:rFonts w:ascii="Arial" w:hAnsi="Arial" w:cs="Arial"/>
                <w:sz w:val="20"/>
              </w:rPr>
            </w:pPr>
            <w:r w:rsidRPr="00D506F9">
              <w:rPr>
                <w:rFonts w:ascii="Arial" w:hAnsi="Arial" w:cs="Arial"/>
                <w:sz w:val="20"/>
              </w:rPr>
              <w:t>Función (</w:t>
            </w:r>
            <w:proofErr w:type="spellStart"/>
            <w:r w:rsidRPr="00D506F9">
              <w:rPr>
                <w:rFonts w:ascii="Arial" w:hAnsi="Arial" w:cs="Arial"/>
                <w:sz w:val="20"/>
              </w:rPr>
              <w:t>Fx</w:t>
            </w:r>
            <w:proofErr w:type="spellEnd"/>
            <w:r w:rsidRPr="00D506F9">
              <w:rPr>
                <w:rFonts w:ascii="Arial" w:hAnsi="Arial" w:cs="Arial"/>
                <w:sz w:val="20"/>
              </w:rPr>
              <w:t>)</w:t>
            </w:r>
          </w:p>
          <w:p w:rsidR="00E7109E" w:rsidRPr="00D506F9" w:rsidRDefault="00E7109E" w:rsidP="00D506F9">
            <w:pPr>
              <w:pStyle w:val="Prrafodelista"/>
              <w:jc w:val="both"/>
              <w:rPr>
                <w:rFonts w:ascii="Arial" w:hAnsi="Arial" w:cs="Arial"/>
                <w:sz w:val="20"/>
              </w:rPr>
            </w:pPr>
            <w:r>
              <w:rPr>
                <w:rFonts w:ascii="Arial" w:hAnsi="Arial" w:cs="Arial"/>
                <w:sz w:val="20"/>
              </w:rPr>
              <w:t xml:space="preserve">                         </w:t>
            </w:r>
            <w:r w:rsidR="00D506F9">
              <w:rPr>
                <w:rFonts w:ascii="Arial" w:hAnsi="Arial" w:cs="Arial"/>
                <w:sz w:val="20"/>
              </w:rPr>
              <w:t xml:space="preserve">         </w:t>
            </w:r>
          </w:p>
          <w:p w:rsidR="00D506F9" w:rsidRPr="00D506F9" w:rsidRDefault="00D506F9" w:rsidP="00D506F9">
            <w:pPr>
              <w:pStyle w:val="Prrafodelista"/>
              <w:numPr>
                <w:ilvl w:val="0"/>
                <w:numId w:val="46"/>
              </w:numPr>
              <w:jc w:val="both"/>
              <w:rPr>
                <w:rFonts w:ascii="Arial" w:hAnsi="Arial" w:cs="Arial"/>
                <w:sz w:val="20"/>
              </w:rPr>
            </w:pPr>
            <w:r w:rsidRPr="00D506F9">
              <w:rPr>
                <w:rFonts w:ascii="Arial" w:hAnsi="Arial" w:cs="Arial"/>
                <w:sz w:val="20"/>
              </w:rPr>
              <w:t>APLICACIONES POR COMPUTADOR</w:t>
            </w:r>
            <w:r>
              <w:rPr>
                <w:rFonts w:ascii="Arial" w:hAnsi="Arial" w:cs="Arial"/>
                <w:sz w:val="20"/>
              </w:rPr>
              <w:t xml:space="preserve">                                                  3         1        1</w:t>
            </w:r>
          </w:p>
          <w:p w:rsidR="00D506F9" w:rsidRPr="00D506F9" w:rsidRDefault="00D506F9" w:rsidP="00D506F9">
            <w:pPr>
              <w:pStyle w:val="Prrafodelista"/>
              <w:jc w:val="both"/>
              <w:rPr>
                <w:rFonts w:ascii="Arial" w:hAnsi="Arial" w:cs="Arial"/>
                <w:sz w:val="20"/>
              </w:rPr>
            </w:pPr>
            <w:r w:rsidRPr="00D506F9">
              <w:rPr>
                <w:rFonts w:ascii="Arial" w:hAnsi="Arial" w:cs="Arial"/>
                <w:sz w:val="20"/>
              </w:rPr>
              <w:t>Valor Presente Neto (VPN)</w:t>
            </w:r>
          </w:p>
          <w:p w:rsidR="00D506F9" w:rsidRPr="00D506F9" w:rsidRDefault="00D506F9" w:rsidP="00D506F9">
            <w:pPr>
              <w:pStyle w:val="Prrafodelista"/>
              <w:jc w:val="both"/>
              <w:rPr>
                <w:rFonts w:ascii="Arial" w:hAnsi="Arial" w:cs="Arial"/>
                <w:sz w:val="20"/>
              </w:rPr>
            </w:pPr>
            <w:r w:rsidRPr="00D506F9">
              <w:rPr>
                <w:rFonts w:ascii="Arial" w:hAnsi="Arial" w:cs="Arial"/>
                <w:sz w:val="20"/>
              </w:rPr>
              <w:t>Valor Periódico Uniforme Equivalente (VPUE)</w:t>
            </w:r>
          </w:p>
          <w:p w:rsidR="00D506F9" w:rsidRPr="00D506F9" w:rsidRDefault="00D506F9" w:rsidP="00D506F9">
            <w:pPr>
              <w:pStyle w:val="Prrafodelista"/>
              <w:jc w:val="both"/>
              <w:rPr>
                <w:rFonts w:ascii="Arial" w:hAnsi="Arial" w:cs="Arial"/>
                <w:sz w:val="20"/>
              </w:rPr>
            </w:pPr>
            <w:r w:rsidRPr="00D506F9">
              <w:rPr>
                <w:rFonts w:ascii="Arial" w:hAnsi="Arial" w:cs="Arial"/>
                <w:sz w:val="20"/>
              </w:rPr>
              <w:t>Costo Capitalizado (Pc)</w:t>
            </w:r>
          </w:p>
          <w:p w:rsidR="00D506F9" w:rsidRPr="00D506F9" w:rsidRDefault="00D506F9" w:rsidP="00D506F9">
            <w:pPr>
              <w:pStyle w:val="Prrafodelista"/>
              <w:jc w:val="both"/>
              <w:rPr>
                <w:rFonts w:ascii="Arial" w:hAnsi="Arial" w:cs="Arial"/>
                <w:sz w:val="20"/>
              </w:rPr>
            </w:pPr>
            <w:r w:rsidRPr="00D506F9">
              <w:rPr>
                <w:rFonts w:ascii="Arial" w:hAnsi="Arial" w:cs="Arial"/>
                <w:sz w:val="20"/>
              </w:rPr>
              <w:t>Tasa Interna de Retorno (TIR)</w:t>
            </w:r>
          </w:p>
          <w:p w:rsidR="00D506F9" w:rsidRPr="00D506F9" w:rsidRDefault="00D506F9" w:rsidP="00D506F9">
            <w:pPr>
              <w:pStyle w:val="Prrafodelista"/>
              <w:jc w:val="both"/>
              <w:rPr>
                <w:rFonts w:ascii="Arial" w:hAnsi="Arial" w:cs="Arial"/>
                <w:sz w:val="20"/>
              </w:rPr>
            </w:pPr>
            <w:r w:rsidRPr="00D506F9">
              <w:rPr>
                <w:rFonts w:ascii="Arial" w:hAnsi="Arial" w:cs="Arial"/>
                <w:sz w:val="20"/>
              </w:rPr>
              <w:t>Tasa Verdadera de Retorno (TVR)</w:t>
            </w:r>
          </w:p>
          <w:p w:rsidR="00E7109E" w:rsidRDefault="00D506F9" w:rsidP="00D506F9">
            <w:pPr>
              <w:pStyle w:val="Prrafodelista"/>
              <w:jc w:val="both"/>
              <w:rPr>
                <w:rFonts w:ascii="Arial" w:hAnsi="Arial" w:cs="Arial"/>
                <w:sz w:val="20"/>
              </w:rPr>
            </w:pPr>
            <w:r w:rsidRPr="00D506F9">
              <w:rPr>
                <w:rFonts w:ascii="Arial" w:hAnsi="Arial" w:cs="Arial"/>
                <w:sz w:val="20"/>
              </w:rPr>
              <w:t>Relación Beneficio Costo (B/C)</w:t>
            </w:r>
          </w:p>
          <w:p w:rsidR="00E7109E" w:rsidRDefault="00E7109E" w:rsidP="00E7109E">
            <w:pPr>
              <w:pStyle w:val="Prrafodelista"/>
              <w:jc w:val="both"/>
              <w:rPr>
                <w:rFonts w:ascii="Arial" w:hAnsi="Arial" w:cs="Arial"/>
                <w:sz w:val="20"/>
              </w:rPr>
            </w:pPr>
          </w:p>
          <w:p w:rsidR="00D506F9" w:rsidRPr="00D506F9" w:rsidRDefault="00D506F9" w:rsidP="00D506F9">
            <w:pPr>
              <w:pStyle w:val="Prrafodelista"/>
              <w:numPr>
                <w:ilvl w:val="0"/>
                <w:numId w:val="46"/>
              </w:numPr>
              <w:jc w:val="both"/>
              <w:rPr>
                <w:rFonts w:ascii="Arial" w:hAnsi="Arial" w:cs="Arial"/>
                <w:sz w:val="20"/>
              </w:rPr>
            </w:pPr>
            <w:r w:rsidRPr="00D506F9">
              <w:rPr>
                <w:rFonts w:ascii="Arial" w:hAnsi="Arial" w:cs="Arial"/>
                <w:sz w:val="20"/>
              </w:rPr>
              <w:t>EVALUACION FINANCIERA</w:t>
            </w:r>
            <w:r>
              <w:rPr>
                <w:rFonts w:ascii="Arial" w:hAnsi="Arial" w:cs="Arial"/>
                <w:sz w:val="20"/>
              </w:rPr>
              <w:t xml:space="preserve">                                                                  3          1       1</w:t>
            </w:r>
          </w:p>
          <w:p w:rsidR="00D506F9" w:rsidRPr="00D506F9" w:rsidRDefault="00D506F9" w:rsidP="00D506F9">
            <w:pPr>
              <w:pStyle w:val="Prrafodelista"/>
              <w:jc w:val="both"/>
              <w:rPr>
                <w:rFonts w:ascii="Arial" w:hAnsi="Arial" w:cs="Arial"/>
                <w:sz w:val="20"/>
              </w:rPr>
            </w:pPr>
            <w:r w:rsidRPr="00D506F9">
              <w:rPr>
                <w:rFonts w:ascii="Arial" w:hAnsi="Arial" w:cs="Arial"/>
                <w:sz w:val="20"/>
              </w:rPr>
              <w:t>Valor Presente Neto (VPN)</w:t>
            </w:r>
          </w:p>
          <w:p w:rsidR="00D506F9" w:rsidRPr="00D506F9" w:rsidRDefault="00D506F9" w:rsidP="00D506F9">
            <w:pPr>
              <w:pStyle w:val="Prrafodelista"/>
              <w:jc w:val="both"/>
              <w:rPr>
                <w:rFonts w:ascii="Arial" w:hAnsi="Arial" w:cs="Arial"/>
                <w:sz w:val="20"/>
              </w:rPr>
            </w:pPr>
            <w:r w:rsidRPr="00D506F9">
              <w:rPr>
                <w:rFonts w:ascii="Arial" w:hAnsi="Arial" w:cs="Arial"/>
                <w:sz w:val="20"/>
              </w:rPr>
              <w:t>Valor Periódico Uniforme Equivalente (VPUE)</w:t>
            </w:r>
          </w:p>
          <w:p w:rsidR="00D506F9" w:rsidRPr="00D506F9" w:rsidRDefault="00D506F9" w:rsidP="00D506F9">
            <w:pPr>
              <w:pStyle w:val="Prrafodelista"/>
              <w:jc w:val="both"/>
              <w:rPr>
                <w:rFonts w:ascii="Arial" w:hAnsi="Arial" w:cs="Arial"/>
                <w:sz w:val="20"/>
              </w:rPr>
            </w:pPr>
            <w:r w:rsidRPr="00D506F9">
              <w:rPr>
                <w:rFonts w:ascii="Arial" w:hAnsi="Arial" w:cs="Arial"/>
                <w:sz w:val="20"/>
              </w:rPr>
              <w:t>Costo Capitalizado (Pc)</w:t>
            </w:r>
          </w:p>
          <w:p w:rsidR="00D506F9" w:rsidRPr="00D506F9" w:rsidRDefault="00D506F9" w:rsidP="00D506F9">
            <w:pPr>
              <w:pStyle w:val="Prrafodelista"/>
              <w:jc w:val="both"/>
              <w:rPr>
                <w:rFonts w:ascii="Arial" w:hAnsi="Arial" w:cs="Arial"/>
                <w:sz w:val="20"/>
              </w:rPr>
            </w:pPr>
            <w:r w:rsidRPr="00D506F9">
              <w:rPr>
                <w:rFonts w:ascii="Arial" w:hAnsi="Arial" w:cs="Arial"/>
                <w:sz w:val="20"/>
              </w:rPr>
              <w:t>Tasa Interna de Retorno (TIR)</w:t>
            </w:r>
          </w:p>
          <w:p w:rsidR="00D506F9" w:rsidRPr="00D506F9" w:rsidRDefault="00D506F9" w:rsidP="00D506F9">
            <w:pPr>
              <w:pStyle w:val="Prrafodelista"/>
              <w:jc w:val="both"/>
              <w:rPr>
                <w:rFonts w:ascii="Arial" w:hAnsi="Arial" w:cs="Arial"/>
                <w:sz w:val="20"/>
              </w:rPr>
            </w:pPr>
            <w:r w:rsidRPr="00D506F9">
              <w:rPr>
                <w:rFonts w:ascii="Arial" w:hAnsi="Arial" w:cs="Arial"/>
                <w:sz w:val="20"/>
              </w:rPr>
              <w:t>Tasa Verdadera de Retorno (TVR)</w:t>
            </w:r>
          </w:p>
          <w:p w:rsidR="00D506F9" w:rsidRPr="00D506F9" w:rsidRDefault="00D506F9" w:rsidP="00D506F9">
            <w:pPr>
              <w:pStyle w:val="Prrafodelista"/>
              <w:jc w:val="both"/>
              <w:rPr>
                <w:rFonts w:ascii="Arial" w:hAnsi="Arial" w:cs="Arial"/>
                <w:sz w:val="20"/>
              </w:rPr>
            </w:pPr>
            <w:r w:rsidRPr="00D506F9">
              <w:rPr>
                <w:rFonts w:ascii="Arial" w:hAnsi="Arial" w:cs="Arial"/>
                <w:sz w:val="20"/>
              </w:rPr>
              <w:t>Relación Beneficio Costo (B/C)</w:t>
            </w:r>
          </w:p>
          <w:p w:rsidR="00E7109E" w:rsidRDefault="00D506F9" w:rsidP="00325690">
            <w:pPr>
              <w:pStyle w:val="Prrafodelista"/>
              <w:jc w:val="both"/>
              <w:rPr>
                <w:rFonts w:ascii="Arial" w:hAnsi="Arial" w:cs="Arial"/>
                <w:sz w:val="20"/>
              </w:rPr>
            </w:pPr>
            <w:r w:rsidRPr="00D506F9">
              <w:rPr>
                <w:rFonts w:ascii="Arial" w:hAnsi="Arial" w:cs="Arial"/>
                <w:sz w:val="20"/>
              </w:rPr>
              <w:t>Periodo de Recuperación de la Inversión (PRI)</w:t>
            </w:r>
            <w:r>
              <w:rPr>
                <w:rFonts w:ascii="Arial" w:hAnsi="Arial" w:cs="Arial"/>
                <w:sz w:val="20"/>
              </w:rPr>
              <w:t xml:space="preserve">      </w:t>
            </w:r>
            <w:r w:rsidR="00325690">
              <w:rPr>
                <w:rFonts w:ascii="Arial" w:hAnsi="Arial" w:cs="Arial"/>
                <w:sz w:val="20"/>
              </w:rPr>
              <w:t xml:space="preserve">                               </w:t>
            </w:r>
          </w:p>
          <w:p w:rsidR="00325690" w:rsidRPr="00325690" w:rsidRDefault="00325690" w:rsidP="00325690">
            <w:pPr>
              <w:pStyle w:val="Prrafodelista"/>
              <w:jc w:val="both"/>
              <w:rPr>
                <w:rFonts w:ascii="Arial" w:hAnsi="Arial" w:cs="Arial"/>
                <w:sz w:val="20"/>
              </w:rPr>
            </w:pPr>
          </w:p>
          <w:p w:rsidR="00E7109E" w:rsidRDefault="00E7109E" w:rsidP="00325690">
            <w:pPr>
              <w:pStyle w:val="Prrafodelista"/>
              <w:jc w:val="both"/>
              <w:rPr>
                <w:rFonts w:ascii="Arial" w:hAnsi="Arial" w:cs="Arial"/>
                <w:sz w:val="20"/>
              </w:rPr>
            </w:pPr>
            <w:r>
              <w:rPr>
                <w:rFonts w:ascii="Arial" w:hAnsi="Arial" w:cs="Arial"/>
                <w:sz w:val="20"/>
              </w:rPr>
              <w:t>E</w:t>
            </w:r>
            <w:r w:rsidR="00325690">
              <w:rPr>
                <w:rFonts w:ascii="Arial" w:hAnsi="Arial" w:cs="Arial"/>
                <w:sz w:val="20"/>
              </w:rPr>
              <w:t xml:space="preserve">xamen Final </w:t>
            </w:r>
          </w:p>
          <w:p w:rsidR="00E7109E" w:rsidRDefault="00E7109E" w:rsidP="00E7109E">
            <w:pPr>
              <w:pStyle w:val="Prrafodelista"/>
              <w:jc w:val="both"/>
              <w:rPr>
                <w:rFonts w:ascii="Arial" w:hAnsi="Arial" w:cs="Arial"/>
                <w:sz w:val="20"/>
              </w:rPr>
            </w:pPr>
          </w:p>
          <w:p w:rsidR="00E7109E" w:rsidRDefault="00E7109E" w:rsidP="00E7109E">
            <w:pPr>
              <w:pStyle w:val="Prrafodelista"/>
              <w:jc w:val="both"/>
              <w:rPr>
                <w:rFonts w:ascii="Arial" w:hAnsi="Arial" w:cs="Arial"/>
                <w:sz w:val="20"/>
              </w:rPr>
            </w:pPr>
            <w:r>
              <w:rPr>
                <w:rFonts w:ascii="Arial" w:hAnsi="Arial" w:cs="Arial"/>
                <w:sz w:val="20"/>
              </w:rPr>
              <w:t>H:A= Horas Aula (Teórico Prácticas)</w:t>
            </w:r>
          </w:p>
          <w:p w:rsidR="00E7109E" w:rsidRDefault="00E7109E" w:rsidP="00E7109E">
            <w:pPr>
              <w:pStyle w:val="Prrafodelista"/>
              <w:jc w:val="both"/>
              <w:rPr>
                <w:rFonts w:ascii="Arial" w:hAnsi="Arial" w:cs="Arial"/>
                <w:sz w:val="20"/>
              </w:rPr>
            </w:pPr>
            <w:r>
              <w:rPr>
                <w:rFonts w:ascii="Arial" w:hAnsi="Arial" w:cs="Arial"/>
                <w:sz w:val="20"/>
              </w:rPr>
              <w:t>T.D= Trabajo Dirigido</w:t>
            </w:r>
          </w:p>
          <w:p w:rsidR="00E7109E" w:rsidRDefault="00E7109E" w:rsidP="00E7109E">
            <w:pPr>
              <w:pStyle w:val="Prrafodelista"/>
              <w:jc w:val="both"/>
              <w:rPr>
                <w:rFonts w:ascii="Arial" w:hAnsi="Arial" w:cs="Arial"/>
                <w:sz w:val="20"/>
              </w:rPr>
            </w:pPr>
            <w:r>
              <w:rPr>
                <w:rFonts w:ascii="Arial" w:hAnsi="Arial" w:cs="Arial"/>
                <w:sz w:val="20"/>
              </w:rPr>
              <w:t>T.P= Tutoría Presencial</w:t>
            </w:r>
          </w:p>
          <w:p w:rsidR="00E7109E" w:rsidRDefault="00E7109E" w:rsidP="00E7109E">
            <w:pPr>
              <w:pStyle w:val="Prrafodelista"/>
              <w:jc w:val="both"/>
              <w:rPr>
                <w:rFonts w:ascii="Arial" w:hAnsi="Arial" w:cs="Arial"/>
                <w:sz w:val="20"/>
              </w:rPr>
            </w:pPr>
            <w:r>
              <w:rPr>
                <w:rFonts w:ascii="Arial" w:hAnsi="Arial" w:cs="Arial"/>
                <w:sz w:val="20"/>
              </w:rPr>
              <w:t>T:V= Tutoría Virtual</w:t>
            </w:r>
          </w:p>
          <w:p w:rsidR="00325690" w:rsidRPr="00325690" w:rsidRDefault="00E7109E" w:rsidP="00325690">
            <w:pPr>
              <w:pStyle w:val="Prrafodelista"/>
              <w:jc w:val="both"/>
              <w:rPr>
                <w:rFonts w:ascii="Arial" w:hAnsi="Arial" w:cs="Arial"/>
                <w:sz w:val="20"/>
              </w:rPr>
            </w:pPr>
            <w:r>
              <w:rPr>
                <w:rFonts w:ascii="Arial" w:hAnsi="Arial" w:cs="Arial"/>
                <w:sz w:val="20"/>
              </w:rPr>
              <w:lastRenderedPageBreak/>
              <w:t>T:I= Trabajo independiente</w:t>
            </w:r>
          </w:p>
        </w:tc>
      </w:tr>
      <w:tr w:rsidR="00496761" w:rsidTr="00E7109E">
        <w:trPr>
          <w:trHeight w:val="417"/>
        </w:trPr>
        <w:tc>
          <w:tcPr>
            <w:tcW w:w="8828" w:type="dxa"/>
          </w:tcPr>
          <w:p w:rsidR="00496761" w:rsidRDefault="00496761" w:rsidP="001B7672">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294861" w:rsidRDefault="00294861" w:rsidP="00D774F2">
            <w:pPr>
              <w:rPr>
                <w:rFonts w:ascii="Arial" w:hAnsi="Arial" w:cs="Arial"/>
                <w:sz w:val="20"/>
              </w:rPr>
            </w:pPr>
            <w:r w:rsidRPr="00294861">
              <w:rPr>
                <w:rFonts w:ascii="Arial" w:hAnsi="Arial" w:cs="Arial"/>
                <w:sz w:val="20"/>
              </w:rPr>
              <w:t>Bien o bienes: son aquellos que se adquieren en el mercado pagando por ello un precio. Es decir bienes materiales e inmateriales que</w:t>
            </w:r>
            <w:r>
              <w:rPr>
                <w:rFonts w:ascii="Arial" w:hAnsi="Arial" w:cs="Arial"/>
                <w:sz w:val="20"/>
              </w:rPr>
              <w:t xml:space="preserve"> </w:t>
            </w:r>
            <w:r w:rsidRPr="00294861">
              <w:rPr>
                <w:rFonts w:ascii="Arial" w:hAnsi="Arial" w:cs="Arial"/>
                <w:sz w:val="20"/>
              </w:rPr>
              <w:t>poseen un valor económico y por ende susceptible a ser valuados en términos monetarios, el término bien es utilizado para nombrar cosas que son útiles a quienes las usan o poseen.</w:t>
            </w:r>
          </w:p>
          <w:p w:rsidR="00294861" w:rsidRDefault="00294861" w:rsidP="00D774F2">
            <w:pPr>
              <w:rPr>
                <w:rFonts w:ascii="Arial" w:hAnsi="Arial" w:cs="Arial"/>
                <w:sz w:val="20"/>
              </w:rPr>
            </w:pPr>
          </w:p>
          <w:p w:rsidR="00294861" w:rsidRDefault="00294861" w:rsidP="00294861">
            <w:pPr>
              <w:rPr>
                <w:rFonts w:ascii="Arial" w:hAnsi="Arial" w:cs="Arial"/>
                <w:sz w:val="20"/>
              </w:rPr>
            </w:pPr>
            <w:r>
              <w:rPr>
                <w:rFonts w:ascii="Arial" w:hAnsi="Arial" w:cs="Arial"/>
                <w:sz w:val="20"/>
              </w:rPr>
              <w:t xml:space="preserve">Ahorro: </w:t>
            </w:r>
            <w:r w:rsidRPr="00294861">
              <w:rPr>
                <w:rFonts w:ascii="Arial" w:hAnsi="Arial" w:cs="Arial"/>
                <w:sz w:val="20"/>
              </w:rPr>
              <w:t>Parte de la renta actual que no se destina al consumo presente.</w:t>
            </w:r>
          </w:p>
          <w:p w:rsidR="00294861" w:rsidRP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Oferta y demanda</w:t>
            </w:r>
          </w:p>
          <w:p w:rsidR="00294861" w:rsidRPr="00294861" w:rsidRDefault="00294861" w:rsidP="00294861">
            <w:pPr>
              <w:rPr>
                <w:rFonts w:ascii="Arial" w:hAnsi="Arial" w:cs="Arial"/>
                <w:sz w:val="20"/>
              </w:rPr>
            </w:pPr>
            <w:r w:rsidRPr="00294861">
              <w:rPr>
                <w:rFonts w:ascii="Arial" w:hAnsi="Arial" w:cs="Arial"/>
                <w:sz w:val="20"/>
              </w:rPr>
              <w:t>Elasticidad</w:t>
            </w:r>
          </w:p>
          <w:p w:rsidR="00294861" w:rsidRPr="00294861" w:rsidRDefault="00294861" w:rsidP="00294861">
            <w:pPr>
              <w:rPr>
                <w:rFonts w:ascii="Arial" w:hAnsi="Arial" w:cs="Arial"/>
                <w:sz w:val="20"/>
              </w:rPr>
            </w:pPr>
            <w:r w:rsidRPr="00294861">
              <w:rPr>
                <w:rFonts w:ascii="Arial" w:hAnsi="Arial" w:cs="Arial"/>
                <w:sz w:val="20"/>
              </w:rPr>
              <w:t>Estudio de la demanda</w:t>
            </w:r>
          </w:p>
          <w:p w:rsidR="00294861" w:rsidRDefault="00294861" w:rsidP="00294861">
            <w:pPr>
              <w:rPr>
                <w:rFonts w:ascii="Arial" w:hAnsi="Arial" w:cs="Arial"/>
                <w:sz w:val="20"/>
              </w:rPr>
            </w:pPr>
            <w:r w:rsidRPr="00294861">
              <w:rPr>
                <w:rFonts w:ascii="Arial" w:hAnsi="Arial" w:cs="Arial"/>
                <w:sz w:val="20"/>
              </w:rPr>
              <w:t>Estudio de la oferta</w:t>
            </w:r>
          </w:p>
          <w:p w:rsid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CONCEPTOS BÁSICOS</w:t>
            </w:r>
          </w:p>
          <w:p w:rsidR="00294861" w:rsidRP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 xml:space="preserve">Factores productivos. Tierra. Trabajo. Capital. Conocimiento o saber. Tecnología. Agentes económicos. Familias. Empresas. Estado. Bienes y servicios. </w:t>
            </w:r>
          </w:p>
          <w:p w:rsid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CONCEPTOS ASOCIADOS A LA UTILIDAD Y LA DEMANDA</w:t>
            </w:r>
          </w:p>
          <w:p w:rsidR="00294861" w:rsidRPr="00294861" w:rsidRDefault="00294861" w:rsidP="00294861">
            <w:pPr>
              <w:rPr>
                <w:rFonts w:ascii="Arial" w:hAnsi="Arial" w:cs="Arial"/>
                <w:sz w:val="20"/>
              </w:rPr>
            </w:pPr>
          </w:p>
          <w:p w:rsidR="00294861" w:rsidRDefault="00294861" w:rsidP="00294861">
            <w:pPr>
              <w:rPr>
                <w:rFonts w:ascii="Arial" w:hAnsi="Arial" w:cs="Arial"/>
                <w:sz w:val="20"/>
              </w:rPr>
            </w:pPr>
            <w:r w:rsidRPr="00294861">
              <w:rPr>
                <w:rFonts w:ascii="Arial" w:hAnsi="Arial" w:cs="Arial"/>
                <w:sz w:val="20"/>
              </w:rPr>
              <w:t xml:space="preserve">Función de demanda. Curva de demanda. Elasticidad de la demanda. Elasticidad-precio de la demanda. Elasticidad-renta. Elasticidad cruzada. Rigidez. Utilidad. Utilidad total. Utilidad media. Utilidad marginal. Ley de la utilidad marginal decreciente. Maximización de la utilidad. </w:t>
            </w:r>
          </w:p>
          <w:p w:rsid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CONCEPTOS ASOCIADOS A LA PRODUCCIÓN</w:t>
            </w:r>
          </w:p>
          <w:p w:rsidR="00294861" w:rsidRPr="00294861" w:rsidRDefault="00294861" w:rsidP="00294861">
            <w:pPr>
              <w:rPr>
                <w:rFonts w:ascii="Arial" w:hAnsi="Arial" w:cs="Arial"/>
                <w:sz w:val="20"/>
              </w:rPr>
            </w:pPr>
          </w:p>
          <w:p w:rsidR="00294861" w:rsidRPr="00294861" w:rsidRDefault="00294861" w:rsidP="00294861">
            <w:pPr>
              <w:rPr>
                <w:rFonts w:ascii="Arial" w:hAnsi="Arial" w:cs="Arial"/>
                <w:sz w:val="20"/>
              </w:rPr>
            </w:pPr>
            <w:r>
              <w:rPr>
                <w:rFonts w:ascii="Arial" w:hAnsi="Arial" w:cs="Arial"/>
                <w:sz w:val="20"/>
              </w:rPr>
              <w:t>Costo. Costo</w:t>
            </w:r>
            <w:r w:rsidRPr="00294861">
              <w:rPr>
                <w:rFonts w:ascii="Arial" w:hAnsi="Arial" w:cs="Arial"/>
                <w:sz w:val="20"/>
              </w:rPr>
              <w:t xml:space="preserve"> </w:t>
            </w:r>
            <w:r>
              <w:rPr>
                <w:rFonts w:ascii="Arial" w:hAnsi="Arial" w:cs="Arial"/>
                <w:sz w:val="20"/>
              </w:rPr>
              <w:t>de oportunidad. Función de costos. Curva de costos. Costos fijos a corto plazo. Costo</w:t>
            </w:r>
            <w:r w:rsidRPr="00294861">
              <w:rPr>
                <w:rFonts w:ascii="Arial" w:hAnsi="Arial" w:cs="Arial"/>
                <w:sz w:val="20"/>
              </w:rPr>
              <w:t xml:space="preserve">s variables a corto plazo. Ley de la </w:t>
            </w:r>
            <w:r>
              <w:rPr>
                <w:rFonts w:ascii="Arial" w:hAnsi="Arial" w:cs="Arial"/>
                <w:sz w:val="20"/>
              </w:rPr>
              <w:t>tendencia creciente de los costo</w:t>
            </w:r>
            <w:r w:rsidRPr="00294861">
              <w:rPr>
                <w:rFonts w:ascii="Arial" w:hAnsi="Arial" w:cs="Arial"/>
                <w:sz w:val="20"/>
              </w:rPr>
              <w:t>s marginales. Economías de escala crecientes. Econo</w:t>
            </w:r>
            <w:r>
              <w:rPr>
                <w:rFonts w:ascii="Arial" w:hAnsi="Arial" w:cs="Arial"/>
                <w:sz w:val="20"/>
              </w:rPr>
              <w:t>mías de escala decrecientes.</w:t>
            </w:r>
          </w:p>
          <w:p w:rsidR="00294861" w:rsidRP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CONCEPTOS ASOCIADOS A LA OFERTA</w:t>
            </w:r>
          </w:p>
          <w:p w:rsidR="00294861" w:rsidRP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Función de oferta. Curva de oferta. Elasticidad-precio de la oferta. Función de ingresos. Curva de ingresos. Ingreso total. Ingreso medio. Ingreso marg</w:t>
            </w:r>
            <w:r>
              <w:rPr>
                <w:rFonts w:ascii="Arial" w:hAnsi="Arial" w:cs="Arial"/>
                <w:sz w:val="20"/>
              </w:rPr>
              <w:t>inal. Ley de igualación de costo</w:t>
            </w:r>
            <w:r w:rsidRPr="00294861">
              <w:rPr>
                <w:rFonts w:ascii="Arial" w:hAnsi="Arial" w:cs="Arial"/>
                <w:sz w:val="20"/>
              </w:rPr>
              <w:t>s marginales, ingresos marginales y precios. Beneficios. Beneficio normal. Beneficio extraordinario. Maximización de beneficios.</w:t>
            </w:r>
          </w:p>
          <w:p w:rsidR="00294861" w:rsidRPr="00294861" w:rsidRDefault="00294861" w:rsidP="00294861">
            <w:pPr>
              <w:rPr>
                <w:rFonts w:ascii="Arial" w:hAnsi="Arial" w:cs="Arial"/>
                <w:sz w:val="20"/>
              </w:rPr>
            </w:pPr>
          </w:p>
          <w:p w:rsidR="00294861" w:rsidRPr="00294861" w:rsidRDefault="00294861" w:rsidP="00294861">
            <w:pPr>
              <w:rPr>
                <w:rFonts w:ascii="Arial" w:hAnsi="Arial" w:cs="Arial"/>
                <w:sz w:val="20"/>
              </w:rPr>
            </w:pPr>
            <w:r w:rsidRPr="00294861">
              <w:rPr>
                <w:rFonts w:ascii="Arial" w:hAnsi="Arial" w:cs="Arial"/>
                <w:sz w:val="20"/>
              </w:rPr>
              <w:t>CONCEPTOS ASOCIADOS A LOS MERCADOS NO COMPETITIVOS</w:t>
            </w:r>
          </w:p>
          <w:p w:rsidR="00294861" w:rsidRPr="00294861" w:rsidRDefault="00294861" w:rsidP="00294861">
            <w:pPr>
              <w:rPr>
                <w:rFonts w:ascii="Arial" w:hAnsi="Arial" w:cs="Arial"/>
                <w:sz w:val="20"/>
              </w:rPr>
            </w:pPr>
          </w:p>
          <w:p w:rsidR="00294861" w:rsidRDefault="00294861" w:rsidP="00294861">
            <w:pPr>
              <w:rPr>
                <w:rFonts w:ascii="Arial" w:hAnsi="Arial" w:cs="Arial"/>
                <w:sz w:val="20"/>
              </w:rPr>
            </w:pPr>
            <w:r w:rsidRPr="00294861">
              <w:rPr>
                <w:rFonts w:ascii="Arial" w:hAnsi="Arial" w:cs="Arial"/>
                <w:sz w:val="20"/>
              </w:rPr>
              <w:t xml:space="preserve">Monopolio. Monopsonio. Duopolio. Oligopolio. Competencia Monopolista. Oligopolio de Demanda. Segmentación de mercados. </w:t>
            </w:r>
          </w:p>
          <w:p w:rsidR="00294861" w:rsidRPr="00294861" w:rsidRDefault="00294861" w:rsidP="00294861">
            <w:pPr>
              <w:rPr>
                <w:rFonts w:ascii="Arial" w:hAnsi="Arial" w:cs="Arial"/>
                <w:sz w:val="20"/>
              </w:rPr>
            </w:pP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0738E8" w:rsidRDefault="000738E8" w:rsidP="00365D73">
            <w:pPr>
              <w:jc w:val="both"/>
              <w:rPr>
                <w:rFonts w:ascii="Arial" w:hAnsi="Arial" w:cs="Arial"/>
                <w:color w:val="C00000"/>
                <w:sz w:val="20"/>
              </w:rPr>
            </w:pPr>
          </w:p>
          <w:p w:rsidR="000738E8" w:rsidRPr="000738E8" w:rsidRDefault="000738E8" w:rsidP="000738E8">
            <w:pPr>
              <w:jc w:val="both"/>
              <w:rPr>
                <w:rFonts w:ascii="Arial" w:hAnsi="Arial" w:cs="Arial"/>
                <w:sz w:val="20"/>
              </w:rPr>
            </w:pPr>
            <w:r w:rsidRPr="000738E8">
              <w:rPr>
                <w:rFonts w:ascii="Arial" w:hAnsi="Arial" w:cs="Arial"/>
                <w:sz w:val="20"/>
              </w:rPr>
              <w:lastRenderedPageBreak/>
              <w:t>De acuerdo con el sistema de créditos, la metodología a aplicar comprende los métodos de enseñanza para las horas de trabajo en aula (H.A.), las horas de trabajo dirigido (T.D.) como tutoría presencial y tutoría virtual, y las horas de trabajo independiente (T.I.) correspondientes al trabajo que el alumno debe realizar de manera autónoma.</w:t>
            </w:r>
          </w:p>
          <w:p w:rsidR="000738E8" w:rsidRPr="000738E8" w:rsidRDefault="000738E8" w:rsidP="000738E8">
            <w:pPr>
              <w:jc w:val="both"/>
              <w:rPr>
                <w:rFonts w:ascii="Arial" w:hAnsi="Arial" w:cs="Arial"/>
                <w:sz w:val="20"/>
              </w:rPr>
            </w:pPr>
          </w:p>
          <w:p w:rsidR="000738E8" w:rsidRPr="000738E8" w:rsidRDefault="000738E8" w:rsidP="000738E8">
            <w:pPr>
              <w:jc w:val="both"/>
              <w:rPr>
                <w:rFonts w:ascii="Arial" w:hAnsi="Arial" w:cs="Arial"/>
                <w:sz w:val="20"/>
              </w:rPr>
            </w:pPr>
            <w:r w:rsidRPr="000738E8">
              <w:rPr>
                <w:rFonts w:ascii="Arial" w:hAnsi="Arial" w:cs="Arial"/>
                <w:sz w:val="20"/>
              </w:rPr>
              <w:t>Estrategia metodológica para horas aula (H.A.)</w:t>
            </w:r>
          </w:p>
          <w:p w:rsidR="000738E8" w:rsidRPr="000738E8" w:rsidRDefault="000738E8" w:rsidP="000738E8">
            <w:pPr>
              <w:jc w:val="both"/>
              <w:rPr>
                <w:rFonts w:ascii="Arial" w:hAnsi="Arial" w:cs="Arial"/>
                <w:sz w:val="20"/>
              </w:rPr>
            </w:pPr>
            <w:r w:rsidRPr="000738E8">
              <w:rPr>
                <w:rFonts w:ascii="Arial" w:hAnsi="Arial" w:cs="Arial"/>
                <w:sz w:val="20"/>
              </w:rPr>
              <w:t>• Exposiciones</w:t>
            </w:r>
          </w:p>
          <w:p w:rsidR="000738E8" w:rsidRPr="000738E8" w:rsidRDefault="000738E8" w:rsidP="000738E8">
            <w:pPr>
              <w:jc w:val="both"/>
              <w:rPr>
                <w:rFonts w:ascii="Arial" w:hAnsi="Arial" w:cs="Arial"/>
                <w:sz w:val="20"/>
              </w:rPr>
            </w:pPr>
            <w:r w:rsidRPr="000738E8">
              <w:rPr>
                <w:rFonts w:ascii="Arial" w:hAnsi="Arial" w:cs="Arial"/>
                <w:sz w:val="20"/>
              </w:rPr>
              <w:t>• Resolución de problemas</w:t>
            </w:r>
          </w:p>
          <w:p w:rsidR="000738E8" w:rsidRPr="000738E8" w:rsidRDefault="000738E8" w:rsidP="000738E8">
            <w:pPr>
              <w:jc w:val="both"/>
              <w:rPr>
                <w:rFonts w:ascii="Arial" w:hAnsi="Arial" w:cs="Arial"/>
                <w:sz w:val="20"/>
              </w:rPr>
            </w:pPr>
            <w:r w:rsidRPr="000738E8">
              <w:rPr>
                <w:rFonts w:ascii="Arial" w:hAnsi="Arial" w:cs="Arial"/>
                <w:sz w:val="20"/>
              </w:rPr>
              <w:t>• Proyecciones y conferencias</w:t>
            </w:r>
          </w:p>
          <w:p w:rsidR="000738E8" w:rsidRPr="000738E8" w:rsidRDefault="000738E8" w:rsidP="000738E8">
            <w:pPr>
              <w:jc w:val="both"/>
              <w:rPr>
                <w:rFonts w:ascii="Arial" w:hAnsi="Arial" w:cs="Arial"/>
                <w:sz w:val="20"/>
              </w:rPr>
            </w:pPr>
            <w:r w:rsidRPr="000738E8">
              <w:rPr>
                <w:rFonts w:ascii="Arial" w:hAnsi="Arial" w:cs="Arial"/>
                <w:sz w:val="20"/>
              </w:rPr>
              <w:t>• Proyectos de clase</w:t>
            </w:r>
          </w:p>
          <w:p w:rsidR="000738E8" w:rsidRPr="000738E8" w:rsidRDefault="000738E8" w:rsidP="000738E8">
            <w:pPr>
              <w:jc w:val="both"/>
              <w:rPr>
                <w:rFonts w:ascii="Arial" w:hAnsi="Arial" w:cs="Arial"/>
                <w:sz w:val="20"/>
              </w:rPr>
            </w:pPr>
            <w:r w:rsidRPr="000738E8">
              <w:rPr>
                <w:rFonts w:ascii="Arial" w:hAnsi="Arial" w:cs="Arial"/>
                <w:sz w:val="20"/>
              </w:rPr>
              <w:t>• Evaluaciones</w:t>
            </w:r>
          </w:p>
          <w:p w:rsidR="000738E8" w:rsidRPr="000738E8" w:rsidRDefault="000738E8" w:rsidP="000738E8">
            <w:pPr>
              <w:jc w:val="both"/>
              <w:rPr>
                <w:rFonts w:ascii="Arial" w:hAnsi="Arial" w:cs="Arial"/>
                <w:sz w:val="20"/>
              </w:rPr>
            </w:pPr>
          </w:p>
          <w:p w:rsidR="000738E8" w:rsidRPr="000738E8" w:rsidRDefault="000738E8" w:rsidP="000738E8">
            <w:pPr>
              <w:jc w:val="both"/>
              <w:rPr>
                <w:rFonts w:ascii="Arial" w:hAnsi="Arial" w:cs="Arial"/>
                <w:sz w:val="20"/>
              </w:rPr>
            </w:pPr>
            <w:r w:rsidRPr="000738E8">
              <w:rPr>
                <w:rFonts w:ascii="Arial" w:hAnsi="Arial" w:cs="Arial"/>
                <w:sz w:val="20"/>
              </w:rPr>
              <w:t>Estrategia metodológica para trabajo dirigido presencial (T.P.)</w:t>
            </w:r>
          </w:p>
          <w:p w:rsidR="000738E8" w:rsidRPr="000738E8" w:rsidRDefault="000738E8" w:rsidP="000738E8">
            <w:pPr>
              <w:jc w:val="both"/>
              <w:rPr>
                <w:rFonts w:ascii="Arial" w:hAnsi="Arial" w:cs="Arial"/>
                <w:sz w:val="20"/>
              </w:rPr>
            </w:pPr>
            <w:r w:rsidRPr="000738E8">
              <w:rPr>
                <w:rFonts w:ascii="Arial" w:hAnsi="Arial" w:cs="Arial"/>
                <w:sz w:val="20"/>
              </w:rPr>
              <w:t>• Resolución de talleres</w:t>
            </w:r>
          </w:p>
          <w:p w:rsidR="000738E8" w:rsidRPr="000738E8" w:rsidRDefault="000738E8" w:rsidP="000738E8">
            <w:pPr>
              <w:jc w:val="both"/>
              <w:rPr>
                <w:rFonts w:ascii="Arial" w:hAnsi="Arial" w:cs="Arial"/>
                <w:sz w:val="20"/>
              </w:rPr>
            </w:pPr>
            <w:r w:rsidRPr="000738E8">
              <w:rPr>
                <w:rFonts w:ascii="Arial" w:hAnsi="Arial" w:cs="Arial"/>
                <w:sz w:val="20"/>
              </w:rPr>
              <w:t>• Actividades de refuerzo</w:t>
            </w:r>
          </w:p>
          <w:p w:rsidR="000738E8" w:rsidRPr="000738E8" w:rsidRDefault="000738E8" w:rsidP="000738E8">
            <w:pPr>
              <w:jc w:val="both"/>
              <w:rPr>
                <w:rFonts w:ascii="Arial" w:hAnsi="Arial" w:cs="Arial"/>
                <w:sz w:val="20"/>
              </w:rPr>
            </w:pPr>
            <w:r w:rsidRPr="000738E8">
              <w:rPr>
                <w:rFonts w:ascii="Arial" w:hAnsi="Arial" w:cs="Arial"/>
                <w:sz w:val="20"/>
              </w:rPr>
              <w:t>• Resolución de evaluaciones</w:t>
            </w:r>
          </w:p>
          <w:p w:rsidR="000738E8" w:rsidRPr="000738E8" w:rsidRDefault="000738E8" w:rsidP="000738E8">
            <w:pPr>
              <w:jc w:val="both"/>
              <w:rPr>
                <w:rFonts w:ascii="Arial" w:hAnsi="Arial" w:cs="Arial"/>
                <w:sz w:val="20"/>
              </w:rPr>
            </w:pPr>
            <w:r w:rsidRPr="000738E8">
              <w:rPr>
                <w:rFonts w:ascii="Arial" w:hAnsi="Arial" w:cs="Arial"/>
                <w:sz w:val="20"/>
              </w:rPr>
              <w:t>• Asesoría para proyectos de clase</w:t>
            </w:r>
          </w:p>
          <w:p w:rsidR="000738E8" w:rsidRPr="000738E8" w:rsidRDefault="000738E8" w:rsidP="000738E8">
            <w:pPr>
              <w:jc w:val="both"/>
              <w:rPr>
                <w:rFonts w:ascii="Arial" w:hAnsi="Arial" w:cs="Arial"/>
                <w:sz w:val="20"/>
              </w:rPr>
            </w:pPr>
          </w:p>
          <w:p w:rsidR="000738E8" w:rsidRPr="000738E8" w:rsidRDefault="000738E8" w:rsidP="000738E8">
            <w:pPr>
              <w:jc w:val="both"/>
              <w:rPr>
                <w:rFonts w:ascii="Arial" w:hAnsi="Arial" w:cs="Arial"/>
                <w:sz w:val="20"/>
              </w:rPr>
            </w:pPr>
            <w:r w:rsidRPr="000738E8">
              <w:rPr>
                <w:rFonts w:ascii="Arial" w:hAnsi="Arial" w:cs="Arial"/>
                <w:sz w:val="20"/>
              </w:rPr>
              <w:t xml:space="preserve">Estrategia metodológica para trabajo dirigido virtual (T.V.) – Plataforma </w:t>
            </w:r>
            <w:proofErr w:type="spellStart"/>
            <w:r w:rsidRPr="000738E8">
              <w:rPr>
                <w:rFonts w:ascii="Arial" w:hAnsi="Arial" w:cs="Arial"/>
                <w:sz w:val="20"/>
              </w:rPr>
              <w:t>moodle</w:t>
            </w:r>
            <w:proofErr w:type="spellEnd"/>
          </w:p>
          <w:p w:rsidR="000738E8" w:rsidRPr="000738E8" w:rsidRDefault="000738E8" w:rsidP="000738E8">
            <w:pPr>
              <w:jc w:val="both"/>
              <w:rPr>
                <w:rFonts w:ascii="Arial" w:hAnsi="Arial" w:cs="Arial"/>
                <w:sz w:val="20"/>
              </w:rPr>
            </w:pPr>
            <w:r w:rsidRPr="000738E8">
              <w:rPr>
                <w:rFonts w:ascii="Arial" w:hAnsi="Arial" w:cs="Arial"/>
                <w:sz w:val="20"/>
              </w:rPr>
              <w:t>• Foros</w:t>
            </w:r>
          </w:p>
          <w:p w:rsidR="000738E8" w:rsidRPr="000738E8" w:rsidRDefault="000738E8" w:rsidP="000738E8">
            <w:pPr>
              <w:jc w:val="both"/>
              <w:rPr>
                <w:rFonts w:ascii="Arial" w:hAnsi="Arial" w:cs="Arial"/>
                <w:sz w:val="20"/>
              </w:rPr>
            </w:pPr>
            <w:r w:rsidRPr="000738E8">
              <w:rPr>
                <w:rFonts w:ascii="Arial" w:hAnsi="Arial" w:cs="Arial"/>
                <w:sz w:val="20"/>
              </w:rPr>
              <w:t>• Actividades programadas</w:t>
            </w:r>
          </w:p>
          <w:p w:rsidR="000738E8" w:rsidRPr="000738E8" w:rsidRDefault="000738E8" w:rsidP="000738E8">
            <w:pPr>
              <w:jc w:val="both"/>
              <w:rPr>
                <w:rFonts w:ascii="Arial" w:hAnsi="Arial" w:cs="Arial"/>
                <w:sz w:val="20"/>
              </w:rPr>
            </w:pPr>
            <w:r w:rsidRPr="000738E8">
              <w:rPr>
                <w:rFonts w:ascii="Arial" w:hAnsi="Arial" w:cs="Arial"/>
                <w:sz w:val="20"/>
              </w:rPr>
              <w:t>• Documentos</w:t>
            </w:r>
          </w:p>
          <w:p w:rsidR="000738E8" w:rsidRDefault="000738E8" w:rsidP="000738E8">
            <w:pPr>
              <w:jc w:val="both"/>
              <w:rPr>
                <w:rFonts w:ascii="Arial" w:hAnsi="Arial" w:cs="Arial"/>
                <w:sz w:val="20"/>
              </w:rPr>
            </w:pPr>
            <w:r w:rsidRPr="000738E8">
              <w:rPr>
                <w:rFonts w:ascii="Arial" w:hAnsi="Arial" w:cs="Arial"/>
                <w:sz w:val="20"/>
              </w:rPr>
              <w:t>• Consultas</w:t>
            </w:r>
          </w:p>
          <w:p w:rsidR="00EF5A97" w:rsidRDefault="00EF5A97" w:rsidP="000738E8">
            <w:pPr>
              <w:jc w:val="both"/>
              <w:rPr>
                <w:rFonts w:ascii="Arial" w:hAnsi="Arial" w:cs="Arial"/>
                <w:sz w:val="20"/>
              </w:rPr>
            </w:pPr>
          </w:p>
          <w:p w:rsidR="00EF5A97" w:rsidRPr="00EF5A97" w:rsidRDefault="00EF5A97" w:rsidP="00EF5A97">
            <w:pPr>
              <w:jc w:val="both"/>
              <w:rPr>
                <w:rFonts w:ascii="Arial" w:hAnsi="Arial" w:cs="Arial"/>
                <w:sz w:val="20"/>
              </w:rPr>
            </w:pPr>
            <w:r w:rsidRPr="00EF5A97">
              <w:rPr>
                <w:rFonts w:ascii="Arial" w:hAnsi="Arial" w:cs="Arial"/>
                <w:sz w:val="20"/>
              </w:rPr>
              <w:t>Aprendizaje basado en problemas.</w:t>
            </w:r>
          </w:p>
          <w:p w:rsidR="00EF5A97" w:rsidRPr="00EF5A97" w:rsidRDefault="00EF5A97" w:rsidP="00EF5A97">
            <w:pPr>
              <w:jc w:val="both"/>
              <w:rPr>
                <w:rFonts w:ascii="Arial" w:hAnsi="Arial" w:cs="Arial"/>
                <w:sz w:val="20"/>
              </w:rPr>
            </w:pPr>
          </w:p>
          <w:p w:rsidR="00EF5A97" w:rsidRPr="000738E8" w:rsidRDefault="00EF5A97" w:rsidP="00EF5A97">
            <w:pPr>
              <w:jc w:val="both"/>
              <w:rPr>
                <w:rFonts w:ascii="Arial" w:hAnsi="Arial" w:cs="Arial"/>
                <w:sz w:val="20"/>
              </w:rPr>
            </w:pPr>
            <w:r w:rsidRPr="00EF5A97">
              <w:rPr>
                <w:rFonts w:ascii="Arial" w:hAnsi="Arial" w:cs="Arial"/>
                <w:sz w:val="20"/>
              </w:rPr>
              <w:t>° Estrategia de enseñanza–aprendizaje. En la adquisición del conocimiento y el desarrollo de habilidades y actitudes interviene un grupo pequeño de estudiantes, que analizan y resuelven un problema, con la ayuda de un tutor logran el aprendizaje del conocimiento de la materia, elaborando un diagnóstico de las necesidades de aprendizaje y trabajando colaborativamente.</w:t>
            </w:r>
          </w:p>
          <w:p w:rsidR="00DE3D09" w:rsidRPr="009A43A0" w:rsidRDefault="00DE3D09"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E7109E">
        <w:tc>
          <w:tcPr>
            <w:tcW w:w="8828"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E7109E">
        <w:tc>
          <w:tcPr>
            <w:tcW w:w="8828" w:type="dxa"/>
          </w:tcPr>
          <w:p w:rsidR="004D39F4" w:rsidRPr="004D39F4" w:rsidRDefault="004D39F4" w:rsidP="002413AC">
            <w:pPr>
              <w:pStyle w:val="Prrafodelista"/>
              <w:ind w:left="0"/>
              <w:jc w:val="both"/>
              <w:rPr>
                <w:rFonts w:ascii="Arial" w:hAnsi="Arial" w:cs="Arial"/>
                <w:sz w:val="20"/>
                <w:szCs w:val="20"/>
              </w:rPr>
            </w:pPr>
          </w:p>
          <w:p w:rsidR="004D39F4" w:rsidRPr="004D39F4" w:rsidRDefault="004D39F4" w:rsidP="004D39F4">
            <w:pPr>
              <w:pStyle w:val="Prrafodelista"/>
              <w:jc w:val="both"/>
              <w:rPr>
                <w:rFonts w:ascii="Arial" w:hAnsi="Arial" w:cs="Arial"/>
                <w:sz w:val="20"/>
                <w:szCs w:val="20"/>
              </w:rPr>
            </w:pPr>
            <w:r w:rsidRPr="004D39F4">
              <w:rPr>
                <w:rFonts w:ascii="Arial" w:hAnsi="Arial" w:cs="Arial"/>
                <w:sz w:val="20"/>
                <w:szCs w:val="20"/>
              </w:rPr>
              <w:t xml:space="preserve">EVALUACIÓN    CORTE PORCENTAJE     FECHA DE ENTREGA           FECHA DE </w:t>
            </w:r>
          </w:p>
          <w:p w:rsidR="004D39F4" w:rsidRPr="004D39F4" w:rsidRDefault="004D39F4" w:rsidP="004D39F4">
            <w:pPr>
              <w:pStyle w:val="Prrafodelista"/>
              <w:jc w:val="both"/>
              <w:rPr>
                <w:rFonts w:ascii="Arial" w:hAnsi="Arial" w:cs="Arial"/>
                <w:sz w:val="20"/>
                <w:szCs w:val="20"/>
              </w:rPr>
            </w:pPr>
            <w:r w:rsidRPr="004D39F4">
              <w:rPr>
                <w:rFonts w:ascii="Arial" w:hAnsi="Arial" w:cs="Arial"/>
                <w:sz w:val="20"/>
                <w:szCs w:val="20"/>
              </w:rPr>
              <w:t xml:space="preserve">                                                                                 NOTAS                      EVALUACIÓN</w:t>
            </w:r>
          </w:p>
          <w:p w:rsidR="004D39F4" w:rsidRPr="004D39F4" w:rsidRDefault="004D39F4" w:rsidP="004D39F4">
            <w:pPr>
              <w:pStyle w:val="Prrafodelista"/>
              <w:jc w:val="both"/>
              <w:rPr>
                <w:rFonts w:ascii="Arial" w:hAnsi="Arial" w:cs="Arial"/>
                <w:sz w:val="20"/>
                <w:szCs w:val="20"/>
              </w:rPr>
            </w:pPr>
            <w:r w:rsidRPr="004D39F4">
              <w:rPr>
                <w:rFonts w:ascii="Arial" w:hAnsi="Arial" w:cs="Arial"/>
                <w:sz w:val="20"/>
                <w:szCs w:val="20"/>
              </w:rPr>
              <w:t>Primero                          35                              Según calendario</w:t>
            </w:r>
          </w:p>
          <w:p w:rsidR="004D39F4" w:rsidRPr="004D39F4" w:rsidRDefault="004D39F4" w:rsidP="004D39F4">
            <w:pPr>
              <w:pStyle w:val="Prrafodelista"/>
              <w:jc w:val="both"/>
              <w:rPr>
                <w:rFonts w:ascii="Arial" w:hAnsi="Arial" w:cs="Arial"/>
                <w:sz w:val="20"/>
                <w:szCs w:val="20"/>
              </w:rPr>
            </w:pPr>
            <w:r w:rsidRPr="004D39F4">
              <w:rPr>
                <w:rFonts w:ascii="Arial" w:hAnsi="Arial" w:cs="Arial"/>
                <w:sz w:val="20"/>
                <w:szCs w:val="20"/>
              </w:rPr>
              <w:t>Segundo                        35                              Según calendario</w:t>
            </w:r>
          </w:p>
          <w:p w:rsidR="007F422F" w:rsidRPr="00775213" w:rsidRDefault="004D39F4" w:rsidP="00775213">
            <w:pPr>
              <w:pStyle w:val="Prrafodelista"/>
              <w:ind w:left="0"/>
              <w:jc w:val="both"/>
              <w:rPr>
                <w:rFonts w:ascii="Arial" w:hAnsi="Arial" w:cs="Arial"/>
                <w:sz w:val="20"/>
                <w:szCs w:val="20"/>
              </w:rPr>
            </w:pPr>
            <w:r>
              <w:rPr>
                <w:rFonts w:ascii="Arial" w:hAnsi="Arial" w:cs="Arial"/>
                <w:sz w:val="20"/>
                <w:szCs w:val="20"/>
              </w:rPr>
              <w:t xml:space="preserve">             </w:t>
            </w:r>
            <w:r w:rsidRPr="004D39F4">
              <w:rPr>
                <w:rFonts w:ascii="Arial" w:hAnsi="Arial" w:cs="Arial"/>
                <w:sz w:val="20"/>
                <w:szCs w:val="20"/>
              </w:rPr>
              <w:t>Examen                         30                              Según calendario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616B46" w:rsidRDefault="009D3B04" w:rsidP="00CC21F3">
            <w:pPr>
              <w:rPr>
                <w:rFonts w:ascii="Arial" w:eastAsiaTheme="minorHAnsi" w:hAnsi="Arial" w:cs="Arial"/>
                <w:b/>
                <w:sz w:val="20"/>
                <w:szCs w:val="20"/>
                <w:lang w:val="es-CO" w:eastAsia="en-US"/>
              </w:rPr>
            </w:pPr>
            <w:r w:rsidRPr="00616B46">
              <w:rPr>
                <w:rFonts w:ascii="Arial" w:eastAsiaTheme="minorHAnsi" w:hAnsi="Arial" w:cs="Arial"/>
                <w:b/>
                <w:sz w:val="20"/>
                <w:szCs w:val="20"/>
                <w:lang w:val="es-CO" w:eastAsia="en-US"/>
              </w:rPr>
              <w:t>BIBLIOGRAFÍA BÁSICA Y COMPLEMENTARIA</w:t>
            </w:r>
          </w:p>
          <w:p w:rsidR="00616B46" w:rsidRDefault="00616B46" w:rsidP="00616B46">
            <w:pPr>
              <w:rPr>
                <w:rFonts w:ascii="Arial" w:eastAsiaTheme="minorHAnsi" w:hAnsi="Arial" w:cs="Arial"/>
                <w:sz w:val="20"/>
                <w:szCs w:val="20"/>
                <w:lang w:val="es-CO" w:eastAsia="en-US"/>
              </w:rPr>
            </w:pP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Libros</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Cabezas de Vergara, Leonor S. Matemáticas Financieras. U del Norte, México2012</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Villareal, Julio. Ingeniería Económica. Pearson Educación de Colombia, 2012</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Baca, Urbina Gabriel. Fundamentos de Ingeniería Económica. Cuarta Edición. Mc Graw Hill. Colombia, 2007</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Cepeda González, Isabel. Economía para ingenieros. Thomson: 2004</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lastRenderedPageBreak/>
              <w:t>• Cuevas, Homero. Fundamentos de la economía de mercado. Universidad Externado de Colombia: 2004</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Jaramillo Vallejo, Felipe. Matemáticas Financieras Básicas y Aplicadas. Alfa omega Colombiana S.A, 2004</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 </w:t>
            </w:r>
            <w:proofErr w:type="spellStart"/>
            <w:r w:rsidRPr="00616B46">
              <w:rPr>
                <w:rFonts w:ascii="Arial" w:eastAsiaTheme="minorHAnsi" w:hAnsi="Arial" w:cs="Arial"/>
                <w:sz w:val="20"/>
                <w:szCs w:val="20"/>
                <w:lang w:val="es-CO" w:eastAsia="en-US"/>
              </w:rPr>
              <w:t>Rossetti</w:t>
            </w:r>
            <w:proofErr w:type="spellEnd"/>
            <w:r w:rsidRPr="00616B46">
              <w:rPr>
                <w:rFonts w:ascii="Arial" w:eastAsiaTheme="minorHAnsi" w:hAnsi="Arial" w:cs="Arial"/>
                <w:sz w:val="20"/>
                <w:szCs w:val="20"/>
                <w:lang w:val="es-CO" w:eastAsia="en-US"/>
              </w:rPr>
              <w:t xml:space="preserve">, José </w:t>
            </w:r>
            <w:proofErr w:type="spellStart"/>
            <w:r w:rsidRPr="00616B46">
              <w:rPr>
                <w:rFonts w:ascii="Arial" w:eastAsiaTheme="minorHAnsi" w:hAnsi="Arial" w:cs="Arial"/>
                <w:sz w:val="20"/>
                <w:szCs w:val="20"/>
                <w:lang w:val="es-CO" w:eastAsia="en-US"/>
              </w:rPr>
              <w:t>Paschoal</w:t>
            </w:r>
            <w:proofErr w:type="spellEnd"/>
            <w:r w:rsidRPr="00616B46">
              <w:rPr>
                <w:rFonts w:ascii="Arial" w:eastAsiaTheme="minorHAnsi" w:hAnsi="Arial" w:cs="Arial"/>
                <w:sz w:val="20"/>
                <w:szCs w:val="20"/>
                <w:lang w:val="es-CO" w:eastAsia="en-US"/>
              </w:rPr>
              <w:t>. Introducción a la economía. Oxford: 2002</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 </w:t>
            </w:r>
            <w:proofErr w:type="spellStart"/>
            <w:r w:rsidRPr="00616B46">
              <w:rPr>
                <w:rFonts w:ascii="Arial" w:eastAsiaTheme="minorHAnsi" w:hAnsi="Arial" w:cs="Arial"/>
                <w:sz w:val="20"/>
                <w:szCs w:val="20"/>
                <w:lang w:val="es-CO" w:eastAsia="en-US"/>
              </w:rPr>
              <w:t>McConell</w:t>
            </w:r>
            <w:proofErr w:type="spellEnd"/>
            <w:r w:rsidRPr="00616B46">
              <w:rPr>
                <w:rFonts w:ascii="Arial" w:eastAsiaTheme="minorHAnsi" w:hAnsi="Arial" w:cs="Arial"/>
                <w:sz w:val="20"/>
                <w:szCs w:val="20"/>
                <w:lang w:val="es-CO" w:eastAsia="en-US"/>
              </w:rPr>
              <w:t xml:space="preserve"> </w:t>
            </w:r>
            <w:proofErr w:type="spellStart"/>
            <w:r w:rsidRPr="00616B46">
              <w:rPr>
                <w:rFonts w:ascii="Arial" w:eastAsiaTheme="minorHAnsi" w:hAnsi="Arial" w:cs="Arial"/>
                <w:sz w:val="20"/>
                <w:szCs w:val="20"/>
                <w:lang w:val="es-CO" w:eastAsia="en-US"/>
              </w:rPr>
              <w:t>Cambell</w:t>
            </w:r>
            <w:proofErr w:type="spellEnd"/>
            <w:r w:rsidRPr="00616B46">
              <w:rPr>
                <w:rFonts w:ascii="Arial" w:eastAsiaTheme="minorHAnsi" w:hAnsi="Arial" w:cs="Arial"/>
                <w:sz w:val="20"/>
                <w:szCs w:val="20"/>
                <w:lang w:val="es-CO" w:eastAsia="en-US"/>
              </w:rPr>
              <w:t xml:space="preserve"> R. Economía principios, problemas y políticas. Tercera Edición: McGraw-Hill.2001</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 White, John A. Ingeniería económica. Segunda edición. </w:t>
            </w:r>
            <w:proofErr w:type="spellStart"/>
            <w:r w:rsidRPr="00616B46">
              <w:rPr>
                <w:rFonts w:ascii="Arial" w:eastAsiaTheme="minorHAnsi" w:hAnsi="Arial" w:cs="Arial"/>
                <w:sz w:val="20"/>
                <w:szCs w:val="20"/>
                <w:lang w:val="es-CO" w:eastAsia="en-US"/>
              </w:rPr>
              <w:t>Limusa</w:t>
            </w:r>
            <w:proofErr w:type="spellEnd"/>
            <w:r w:rsidRPr="00616B46">
              <w:rPr>
                <w:rFonts w:ascii="Arial" w:eastAsiaTheme="minorHAnsi" w:hAnsi="Arial" w:cs="Arial"/>
                <w:sz w:val="20"/>
                <w:szCs w:val="20"/>
                <w:lang w:val="es-CO" w:eastAsia="en-US"/>
              </w:rPr>
              <w:t>; Noriega: 2001</w:t>
            </w:r>
          </w:p>
          <w:p w:rsidR="00616B46" w:rsidRPr="00294861" w:rsidRDefault="00616B46" w:rsidP="00616B46">
            <w:pPr>
              <w:rPr>
                <w:rFonts w:ascii="Arial" w:eastAsiaTheme="minorHAnsi" w:hAnsi="Arial" w:cs="Arial"/>
                <w:sz w:val="20"/>
                <w:szCs w:val="20"/>
                <w:lang w:val="en-US" w:eastAsia="en-US"/>
              </w:rPr>
            </w:pPr>
            <w:r w:rsidRPr="00616B46">
              <w:rPr>
                <w:rFonts w:ascii="Arial" w:eastAsiaTheme="minorHAnsi" w:hAnsi="Arial" w:cs="Arial"/>
                <w:sz w:val="20"/>
                <w:szCs w:val="20"/>
                <w:lang w:val="es-CO" w:eastAsia="en-US"/>
              </w:rPr>
              <w:t xml:space="preserve">• Park, Chan S. Ingeniería económica contemporánea. </w:t>
            </w:r>
            <w:r w:rsidRPr="00294861">
              <w:rPr>
                <w:rFonts w:ascii="Arial" w:eastAsiaTheme="minorHAnsi" w:hAnsi="Arial" w:cs="Arial"/>
                <w:sz w:val="20"/>
                <w:szCs w:val="20"/>
                <w:lang w:val="en-US" w:eastAsia="en-US"/>
              </w:rPr>
              <w:t>Addison Wesley Longman; Pearson:2000</w:t>
            </w:r>
          </w:p>
          <w:p w:rsidR="00616B46" w:rsidRPr="00616B46" w:rsidRDefault="00616B46" w:rsidP="00616B46">
            <w:pPr>
              <w:rPr>
                <w:rFonts w:ascii="Arial" w:eastAsiaTheme="minorHAnsi" w:hAnsi="Arial" w:cs="Arial"/>
                <w:sz w:val="20"/>
                <w:szCs w:val="20"/>
                <w:lang w:val="es-CO" w:eastAsia="en-US"/>
              </w:rPr>
            </w:pPr>
            <w:r w:rsidRPr="00294861">
              <w:rPr>
                <w:rFonts w:ascii="Arial" w:eastAsiaTheme="minorHAnsi" w:hAnsi="Arial" w:cs="Arial"/>
                <w:sz w:val="20"/>
                <w:szCs w:val="20"/>
                <w:lang w:val="en-US" w:eastAsia="en-US"/>
              </w:rPr>
              <w:t xml:space="preserve">• </w:t>
            </w:r>
            <w:proofErr w:type="spellStart"/>
            <w:r w:rsidRPr="00294861">
              <w:rPr>
                <w:rFonts w:ascii="Arial" w:eastAsiaTheme="minorHAnsi" w:hAnsi="Arial" w:cs="Arial"/>
                <w:sz w:val="20"/>
                <w:szCs w:val="20"/>
                <w:lang w:val="en-US" w:eastAsia="en-US"/>
              </w:rPr>
              <w:t>DeGarmo</w:t>
            </w:r>
            <w:proofErr w:type="spellEnd"/>
            <w:r w:rsidRPr="00294861">
              <w:rPr>
                <w:rFonts w:ascii="Arial" w:eastAsiaTheme="minorHAnsi" w:hAnsi="Arial" w:cs="Arial"/>
                <w:sz w:val="20"/>
                <w:szCs w:val="20"/>
                <w:lang w:val="en-US" w:eastAsia="en-US"/>
              </w:rPr>
              <w:t xml:space="preserve">, Ernest Paul. </w:t>
            </w:r>
            <w:r w:rsidRPr="00616B46">
              <w:rPr>
                <w:rFonts w:ascii="Arial" w:eastAsiaTheme="minorHAnsi" w:hAnsi="Arial" w:cs="Arial"/>
                <w:sz w:val="20"/>
                <w:szCs w:val="20"/>
                <w:lang w:val="es-CO" w:eastAsia="en-US"/>
              </w:rPr>
              <w:t>Ingeniería económica. Déc</w:t>
            </w:r>
            <w:r>
              <w:rPr>
                <w:rFonts w:ascii="Arial" w:eastAsiaTheme="minorHAnsi" w:hAnsi="Arial" w:cs="Arial"/>
                <w:sz w:val="20"/>
                <w:szCs w:val="20"/>
                <w:lang w:val="es-CO" w:eastAsia="en-US"/>
              </w:rPr>
              <w:t>ima edición. Prentice-Hall:1998</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 Serrano Rodríguez, Javier. Matemáticas financieras y evaluación de proyectos. </w:t>
            </w:r>
            <w:proofErr w:type="spellStart"/>
            <w:r w:rsidRPr="00616B46">
              <w:rPr>
                <w:rFonts w:ascii="Arial" w:eastAsiaTheme="minorHAnsi" w:hAnsi="Arial" w:cs="Arial"/>
                <w:sz w:val="20"/>
                <w:szCs w:val="20"/>
                <w:lang w:val="es-CO" w:eastAsia="en-US"/>
              </w:rPr>
              <w:t>Uniandes</w:t>
            </w:r>
            <w:proofErr w:type="spellEnd"/>
            <w:r w:rsidRPr="00616B46">
              <w:rPr>
                <w:rFonts w:ascii="Arial" w:eastAsiaTheme="minorHAnsi" w:hAnsi="Arial" w:cs="Arial"/>
                <w:sz w:val="20"/>
                <w:szCs w:val="20"/>
                <w:lang w:val="es-CO" w:eastAsia="en-US"/>
              </w:rPr>
              <w:t xml:space="preserve">; </w:t>
            </w:r>
            <w:proofErr w:type="spellStart"/>
            <w:r w:rsidRPr="00616B46">
              <w:rPr>
                <w:rFonts w:ascii="Arial" w:eastAsiaTheme="minorHAnsi" w:hAnsi="Arial" w:cs="Arial"/>
                <w:sz w:val="20"/>
                <w:szCs w:val="20"/>
                <w:lang w:val="es-CO" w:eastAsia="en-US"/>
              </w:rPr>
              <w:t>Alfaomega</w:t>
            </w:r>
            <w:proofErr w:type="spellEnd"/>
            <w:r w:rsidRPr="00616B46">
              <w:rPr>
                <w:rFonts w:ascii="Arial" w:eastAsiaTheme="minorHAnsi" w:hAnsi="Arial" w:cs="Arial"/>
                <w:sz w:val="20"/>
                <w:szCs w:val="20"/>
                <w:lang w:val="es-CO" w:eastAsia="en-US"/>
              </w:rPr>
              <w:t>, 2004</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 Baca Urbina, Gabriel. Evaluación de proyectos. 4 </w:t>
            </w:r>
            <w:proofErr w:type="gramStart"/>
            <w:r w:rsidRPr="00616B46">
              <w:rPr>
                <w:rFonts w:ascii="Arial" w:eastAsiaTheme="minorHAnsi" w:hAnsi="Arial" w:cs="Arial"/>
                <w:sz w:val="20"/>
                <w:szCs w:val="20"/>
                <w:lang w:val="es-CO" w:eastAsia="en-US"/>
              </w:rPr>
              <w:t>edición</w:t>
            </w:r>
            <w:proofErr w:type="gramEnd"/>
            <w:r w:rsidRPr="00616B46">
              <w:rPr>
                <w:rFonts w:ascii="Arial" w:eastAsiaTheme="minorHAnsi" w:hAnsi="Arial" w:cs="Arial"/>
                <w:sz w:val="20"/>
                <w:szCs w:val="20"/>
                <w:lang w:val="es-CO" w:eastAsia="en-US"/>
              </w:rPr>
              <w:t>. McGraw Hill: 2001</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Cortés Palacio, Héctor Jairo. Formulación y evaluación de proyectos de inversión. Universidad Santo Tomás,1993</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 </w:t>
            </w:r>
            <w:proofErr w:type="spellStart"/>
            <w:r w:rsidRPr="00616B46">
              <w:rPr>
                <w:rFonts w:ascii="Arial" w:eastAsiaTheme="minorHAnsi" w:hAnsi="Arial" w:cs="Arial"/>
                <w:sz w:val="20"/>
                <w:szCs w:val="20"/>
                <w:lang w:val="es-CO" w:eastAsia="en-US"/>
              </w:rPr>
              <w:t>Sydsaeter</w:t>
            </w:r>
            <w:proofErr w:type="spellEnd"/>
            <w:r w:rsidRPr="00616B46">
              <w:rPr>
                <w:rFonts w:ascii="Arial" w:eastAsiaTheme="minorHAnsi" w:hAnsi="Arial" w:cs="Arial"/>
                <w:sz w:val="20"/>
                <w:szCs w:val="20"/>
                <w:lang w:val="es-CO" w:eastAsia="en-US"/>
              </w:rPr>
              <w:t xml:space="preserve">, </w:t>
            </w:r>
            <w:proofErr w:type="spellStart"/>
            <w:r w:rsidRPr="00616B46">
              <w:rPr>
                <w:rFonts w:ascii="Arial" w:eastAsiaTheme="minorHAnsi" w:hAnsi="Arial" w:cs="Arial"/>
                <w:sz w:val="20"/>
                <w:szCs w:val="20"/>
                <w:lang w:val="es-CO" w:eastAsia="en-US"/>
              </w:rPr>
              <w:t>Knut</w:t>
            </w:r>
            <w:proofErr w:type="spellEnd"/>
            <w:r w:rsidRPr="00616B46">
              <w:rPr>
                <w:rFonts w:ascii="Arial" w:eastAsiaTheme="minorHAnsi" w:hAnsi="Arial" w:cs="Arial"/>
                <w:sz w:val="20"/>
                <w:szCs w:val="20"/>
                <w:lang w:val="es-CO" w:eastAsia="en-US"/>
              </w:rPr>
              <w:t>. Matemáticas para el análisis económico. Prentice-Hall: 1996</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CUEVAS, Homero, Introducción a la Economía, Enfoque América Latina. México: McGraw-Hill, 1991.</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 Brand, Salvador Osvaldo. Diccionario de economía. Plaza &amp; </w:t>
            </w:r>
            <w:proofErr w:type="spellStart"/>
            <w:r w:rsidRPr="00616B46">
              <w:rPr>
                <w:rFonts w:ascii="Arial" w:eastAsiaTheme="minorHAnsi" w:hAnsi="Arial" w:cs="Arial"/>
                <w:sz w:val="20"/>
                <w:szCs w:val="20"/>
                <w:lang w:val="es-CO" w:eastAsia="en-US"/>
              </w:rPr>
              <w:t>Janés</w:t>
            </w:r>
            <w:proofErr w:type="spellEnd"/>
            <w:r w:rsidRPr="00616B46">
              <w:rPr>
                <w:rFonts w:ascii="Arial" w:eastAsiaTheme="minorHAnsi" w:hAnsi="Arial" w:cs="Arial"/>
                <w:sz w:val="20"/>
                <w:szCs w:val="20"/>
                <w:lang w:val="es-CO" w:eastAsia="en-US"/>
              </w:rPr>
              <w:t>: 1999.</w:t>
            </w:r>
          </w:p>
          <w:p w:rsidR="00616B46" w:rsidRPr="00616B46" w:rsidRDefault="00616B46" w:rsidP="00616B46">
            <w:pPr>
              <w:rPr>
                <w:rFonts w:ascii="Arial" w:eastAsiaTheme="minorHAnsi" w:hAnsi="Arial" w:cs="Arial"/>
                <w:sz w:val="20"/>
                <w:szCs w:val="20"/>
                <w:lang w:val="es-CO" w:eastAsia="en-US"/>
              </w:rPr>
            </w:pP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Revistas:</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Banco de la República. Departamento de Investigaciones Económicas. Revista del Banco de la</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República. Banco de la República: 2014</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Revista de economía y negocios. Publicaciones Dinero: 2014</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Universidad Santo Tomás (Bogotá). Centro de Investigaciones Facultad de Economía (CIFE).</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xml:space="preserve">Revista </w:t>
            </w:r>
            <w:proofErr w:type="spellStart"/>
            <w:r w:rsidRPr="00616B46">
              <w:rPr>
                <w:rFonts w:ascii="Arial" w:eastAsiaTheme="minorHAnsi" w:hAnsi="Arial" w:cs="Arial"/>
                <w:sz w:val="20"/>
                <w:szCs w:val="20"/>
                <w:lang w:val="es-CO" w:eastAsia="en-US"/>
              </w:rPr>
              <w:t>Cife</w:t>
            </w:r>
            <w:proofErr w:type="spellEnd"/>
            <w:r w:rsidRPr="00616B46">
              <w:rPr>
                <w:rFonts w:ascii="Arial" w:eastAsiaTheme="minorHAnsi" w:hAnsi="Arial" w:cs="Arial"/>
                <w:sz w:val="20"/>
                <w:szCs w:val="20"/>
                <w:lang w:val="es-CO" w:eastAsia="en-US"/>
              </w:rPr>
              <w:t>. Universidad Santo Tomás.</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Normas:</w:t>
            </w:r>
          </w:p>
          <w:p w:rsidR="00616B46" w:rsidRPr="00616B46" w:rsidRDefault="00616B46" w:rsidP="00CC21F3">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 Icontec 2013</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Revista Semana</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Revista Dinero</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Diario económico Portafolio</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Diario EL Tiempo</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Diario La República</w:t>
            </w:r>
            <w:r w:rsidRPr="00616B46">
              <w:rPr>
                <w:rFonts w:ascii="Arial" w:eastAsiaTheme="minorHAnsi" w:hAnsi="Arial" w:cs="Arial"/>
                <w:sz w:val="20"/>
                <w:szCs w:val="20"/>
                <w:lang w:val="es-CO" w:eastAsia="en-US"/>
              </w:rPr>
              <w:cr/>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Banco de la República: www.banrep.gov.co</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Asociación Nacional de Industriales-ANDI: www.andi.org.com.co</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Banco Interamericano de Desarrollo: www.bid.org.com</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Ministerio de Ambiente y Desarrollo Sostenible: www.minanbiente.gov.co</w:t>
            </w:r>
          </w:p>
          <w:p w:rsidR="00616B46" w:rsidRPr="00616B46" w:rsidRDefault="00616B46" w:rsidP="00616B46">
            <w:pPr>
              <w:rPr>
                <w:rFonts w:ascii="Arial" w:eastAsiaTheme="minorHAnsi" w:hAnsi="Arial" w:cs="Arial"/>
                <w:sz w:val="20"/>
                <w:szCs w:val="20"/>
                <w:lang w:val="es-CO" w:eastAsia="en-US"/>
              </w:rPr>
            </w:pPr>
            <w:r w:rsidRPr="00616B46">
              <w:rPr>
                <w:rFonts w:ascii="Arial" w:eastAsiaTheme="minorHAnsi" w:hAnsi="Arial" w:cs="Arial"/>
                <w:sz w:val="20"/>
                <w:szCs w:val="20"/>
                <w:lang w:val="es-CO" w:eastAsia="en-US"/>
              </w:rPr>
              <w:t>Departamento Administrativo Nacional de Estadística-DANE: www.dane.gov.co</w:t>
            </w:r>
          </w:p>
          <w:p w:rsidR="00616B46" w:rsidRPr="00616B46" w:rsidRDefault="00616B46" w:rsidP="00616B46">
            <w:pPr>
              <w:rPr>
                <w:rFonts w:ascii="Arial" w:eastAsiaTheme="minorHAnsi" w:hAnsi="Arial" w:cs="Arial"/>
                <w:sz w:val="20"/>
                <w:szCs w:val="20"/>
                <w:lang w:val="es-CO" w:eastAsia="en-US"/>
              </w:rPr>
            </w:pPr>
            <w:proofErr w:type="spellStart"/>
            <w:r w:rsidRPr="00616B46">
              <w:rPr>
                <w:rFonts w:ascii="Arial" w:eastAsiaTheme="minorHAnsi" w:hAnsi="Arial" w:cs="Arial"/>
                <w:sz w:val="20"/>
                <w:szCs w:val="20"/>
                <w:lang w:val="es-CO" w:eastAsia="en-US"/>
              </w:rPr>
              <w:t>Fedesarrollo</w:t>
            </w:r>
            <w:proofErr w:type="spellEnd"/>
            <w:r w:rsidRPr="00616B46">
              <w:rPr>
                <w:rFonts w:ascii="Arial" w:eastAsiaTheme="minorHAnsi" w:hAnsi="Arial" w:cs="Arial"/>
                <w:sz w:val="20"/>
                <w:szCs w:val="20"/>
                <w:lang w:val="es-CO" w:eastAsia="en-US"/>
              </w:rPr>
              <w:t>: www.fedesarrollo.org.co</w:t>
            </w:r>
          </w:p>
          <w:p w:rsidR="009D3B04" w:rsidRPr="007F40E6" w:rsidRDefault="00616B46" w:rsidP="00616B46">
            <w:pPr>
              <w:rPr>
                <w:rFonts w:ascii="Arial" w:hAnsi="Arial" w:cs="Arial"/>
                <w:b/>
                <w:color w:val="0F243E" w:themeColor="text2" w:themeShade="80"/>
              </w:rPr>
            </w:pPr>
            <w:r w:rsidRPr="00616B46">
              <w:rPr>
                <w:rFonts w:ascii="Arial" w:eastAsiaTheme="minorHAnsi" w:hAnsi="Arial" w:cs="Arial"/>
                <w:sz w:val="20"/>
                <w:szCs w:val="20"/>
                <w:lang w:val="es-CO" w:eastAsia="en-US"/>
              </w:rPr>
              <w:t>Departamento Nacional de Planeación: www.dnp.gov.co</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lastRenderedPageBreak/>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4B4" w:rsidRDefault="006F74B4">
      <w:r>
        <w:separator/>
      </w:r>
    </w:p>
  </w:endnote>
  <w:endnote w:type="continuationSeparator" w:id="0">
    <w:p w:rsidR="006F74B4" w:rsidRDefault="006F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F74B4" w:rsidP="00F60130">
                          <w:pPr>
                            <w:jc w:val="center"/>
                            <w:rPr>
                              <w:rFonts w:ascii="Myriad Pro" w:hAnsi="Myriad Pro"/>
                              <w:b/>
                              <w:sz w:val="16"/>
                              <w:szCs w:val="16"/>
                            </w:rPr>
                          </w:pPr>
                        </w:p>
                        <w:p w:rsidR="00133C1C" w:rsidRDefault="006F74B4"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45446" w:rsidP="00F60130">
                    <w:pPr>
                      <w:jc w:val="center"/>
                      <w:rPr>
                        <w:rFonts w:ascii="Myriad Pro" w:hAnsi="Myriad Pro"/>
                        <w:b/>
                        <w:sz w:val="16"/>
                        <w:szCs w:val="16"/>
                      </w:rPr>
                    </w:pPr>
                  </w:p>
                  <w:p w:rsidR="00133C1C" w:rsidRDefault="00B4544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4B4" w:rsidRDefault="006F74B4">
      <w:r>
        <w:separator/>
      </w:r>
    </w:p>
  </w:footnote>
  <w:footnote w:type="continuationSeparator" w:id="0">
    <w:p w:rsidR="006F74B4" w:rsidRDefault="006F7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F74B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8487F">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8487F">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8487F">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8487F">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F74B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E6344F6"/>
    <w:multiLevelType w:val="hybridMultilevel"/>
    <w:tmpl w:val="8CC26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CB11C6E"/>
    <w:multiLevelType w:val="hybridMultilevel"/>
    <w:tmpl w:val="DBD4E90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72F5FD7"/>
    <w:multiLevelType w:val="hybridMultilevel"/>
    <w:tmpl w:val="422AB18C"/>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643"/>
        </w:tabs>
        <w:ind w:left="643"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2602FC0"/>
    <w:multiLevelType w:val="hybridMultilevel"/>
    <w:tmpl w:val="DF4C1F46"/>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7C116A13"/>
    <w:multiLevelType w:val="hybridMultilevel"/>
    <w:tmpl w:val="165655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7"/>
  </w:num>
  <w:num w:numId="3">
    <w:abstractNumId w:val="34"/>
  </w:num>
  <w:num w:numId="4">
    <w:abstractNumId w:val="47"/>
  </w:num>
  <w:num w:numId="5">
    <w:abstractNumId w:val="38"/>
  </w:num>
  <w:num w:numId="6">
    <w:abstractNumId w:val="24"/>
  </w:num>
  <w:num w:numId="7">
    <w:abstractNumId w:val="43"/>
  </w:num>
  <w:num w:numId="8">
    <w:abstractNumId w:val="31"/>
  </w:num>
  <w:num w:numId="9">
    <w:abstractNumId w:val="5"/>
  </w:num>
  <w:num w:numId="10">
    <w:abstractNumId w:val="29"/>
  </w:num>
  <w:num w:numId="11">
    <w:abstractNumId w:val="12"/>
  </w:num>
  <w:num w:numId="12">
    <w:abstractNumId w:val="8"/>
  </w:num>
  <w:num w:numId="13">
    <w:abstractNumId w:val="44"/>
  </w:num>
  <w:num w:numId="14">
    <w:abstractNumId w:val="32"/>
  </w:num>
  <w:num w:numId="15">
    <w:abstractNumId w:val="6"/>
  </w:num>
  <w:num w:numId="16">
    <w:abstractNumId w:val="27"/>
  </w:num>
  <w:num w:numId="17">
    <w:abstractNumId w:val="23"/>
  </w:num>
  <w:num w:numId="18">
    <w:abstractNumId w:val="46"/>
  </w:num>
  <w:num w:numId="19">
    <w:abstractNumId w:val="41"/>
  </w:num>
  <w:num w:numId="20">
    <w:abstractNumId w:val="22"/>
  </w:num>
  <w:num w:numId="21">
    <w:abstractNumId w:val="39"/>
  </w:num>
  <w:num w:numId="22">
    <w:abstractNumId w:val="7"/>
  </w:num>
  <w:num w:numId="23">
    <w:abstractNumId w:val="21"/>
  </w:num>
  <w:num w:numId="24">
    <w:abstractNumId w:val="25"/>
  </w:num>
  <w:num w:numId="25">
    <w:abstractNumId w:val="20"/>
  </w:num>
  <w:num w:numId="26">
    <w:abstractNumId w:val="28"/>
  </w:num>
  <w:num w:numId="27">
    <w:abstractNumId w:val="2"/>
  </w:num>
  <w:num w:numId="28">
    <w:abstractNumId w:val="3"/>
  </w:num>
  <w:num w:numId="29">
    <w:abstractNumId w:val="10"/>
  </w:num>
  <w:num w:numId="30">
    <w:abstractNumId w:val="4"/>
  </w:num>
  <w:num w:numId="31">
    <w:abstractNumId w:val="36"/>
  </w:num>
  <w:num w:numId="32">
    <w:abstractNumId w:val="35"/>
  </w:num>
  <w:num w:numId="33">
    <w:abstractNumId w:val="14"/>
  </w:num>
  <w:num w:numId="34">
    <w:abstractNumId w:val="15"/>
  </w:num>
  <w:num w:numId="35">
    <w:abstractNumId w:val="1"/>
  </w:num>
  <w:num w:numId="36">
    <w:abstractNumId w:val="42"/>
  </w:num>
  <w:num w:numId="37">
    <w:abstractNumId w:val="16"/>
  </w:num>
  <w:num w:numId="38">
    <w:abstractNumId w:val="9"/>
  </w:num>
  <w:num w:numId="39">
    <w:abstractNumId w:val="11"/>
  </w:num>
  <w:num w:numId="40">
    <w:abstractNumId w:val="18"/>
  </w:num>
  <w:num w:numId="41">
    <w:abstractNumId w:val="0"/>
  </w:num>
  <w:num w:numId="42">
    <w:abstractNumId w:val="33"/>
  </w:num>
  <w:num w:numId="43">
    <w:abstractNumId w:val="26"/>
  </w:num>
  <w:num w:numId="44">
    <w:abstractNumId w:val="13"/>
  </w:num>
  <w:num w:numId="45">
    <w:abstractNumId w:val="45"/>
  </w:num>
  <w:num w:numId="46">
    <w:abstractNumId w:val="40"/>
  </w:num>
  <w:num w:numId="47">
    <w:abstractNumId w:val="30"/>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35D95"/>
    <w:rsid w:val="000441CA"/>
    <w:rsid w:val="000738E8"/>
    <w:rsid w:val="00082EE3"/>
    <w:rsid w:val="000974B1"/>
    <w:rsid w:val="000B4495"/>
    <w:rsid w:val="000D5DD4"/>
    <w:rsid w:val="000E5B8C"/>
    <w:rsid w:val="001045BF"/>
    <w:rsid w:val="00133BD9"/>
    <w:rsid w:val="001434AF"/>
    <w:rsid w:val="0015247C"/>
    <w:rsid w:val="00185456"/>
    <w:rsid w:val="001B7672"/>
    <w:rsid w:val="001D5BBE"/>
    <w:rsid w:val="001D68CF"/>
    <w:rsid w:val="00244DD7"/>
    <w:rsid w:val="00263FB5"/>
    <w:rsid w:val="0026451A"/>
    <w:rsid w:val="00294861"/>
    <w:rsid w:val="002A774A"/>
    <w:rsid w:val="002C718F"/>
    <w:rsid w:val="00325690"/>
    <w:rsid w:val="00365D73"/>
    <w:rsid w:val="00373F2F"/>
    <w:rsid w:val="003C589F"/>
    <w:rsid w:val="003E50B7"/>
    <w:rsid w:val="00496761"/>
    <w:rsid w:val="004A1219"/>
    <w:rsid w:val="004B4E0F"/>
    <w:rsid w:val="004C4BF8"/>
    <w:rsid w:val="004D39F4"/>
    <w:rsid w:val="004E5C30"/>
    <w:rsid w:val="00503B3A"/>
    <w:rsid w:val="0051204E"/>
    <w:rsid w:val="005307D9"/>
    <w:rsid w:val="00580528"/>
    <w:rsid w:val="00583131"/>
    <w:rsid w:val="005C35A3"/>
    <w:rsid w:val="0061011D"/>
    <w:rsid w:val="00616B46"/>
    <w:rsid w:val="00623E53"/>
    <w:rsid w:val="00632BC7"/>
    <w:rsid w:val="0063687F"/>
    <w:rsid w:val="0068543F"/>
    <w:rsid w:val="006865AC"/>
    <w:rsid w:val="006D4CEA"/>
    <w:rsid w:val="006E3822"/>
    <w:rsid w:val="006F74B4"/>
    <w:rsid w:val="007558B3"/>
    <w:rsid w:val="00757D9F"/>
    <w:rsid w:val="00765F03"/>
    <w:rsid w:val="00775213"/>
    <w:rsid w:val="007B5EEF"/>
    <w:rsid w:val="007B7482"/>
    <w:rsid w:val="007C0BE8"/>
    <w:rsid w:val="007E533F"/>
    <w:rsid w:val="007F422F"/>
    <w:rsid w:val="00804FCB"/>
    <w:rsid w:val="00812A11"/>
    <w:rsid w:val="00867D0C"/>
    <w:rsid w:val="008A191E"/>
    <w:rsid w:val="008A5B65"/>
    <w:rsid w:val="008E53F4"/>
    <w:rsid w:val="008F0525"/>
    <w:rsid w:val="00902D91"/>
    <w:rsid w:val="00917B53"/>
    <w:rsid w:val="00935108"/>
    <w:rsid w:val="00962AFD"/>
    <w:rsid w:val="009A21E9"/>
    <w:rsid w:val="009A26B8"/>
    <w:rsid w:val="009A43A0"/>
    <w:rsid w:val="009D3B04"/>
    <w:rsid w:val="009E48C7"/>
    <w:rsid w:val="00A0083B"/>
    <w:rsid w:val="00A115FB"/>
    <w:rsid w:val="00A12B6D"/>
    <w:rsid w:val="00A70B1C"/>
    <w:rsid w:val="00A728D1"/>
    <w:rsid w:val="00A843CF"/>
    <w:rsid w:val="00A918E4"/>
    <w:rsid w:val="00A95DF1"/>
    <w:rsid w:val="00AB6222"/>
    <w:rsid w:val="00AC3D38"/>
    <w:rsid w:val="00AC4B3C"/>
    <w:rsid w:val="00AF3593"/>
    <w:rsid w:val="00B3659A"/>
    <w:rsid w:val="00B45446"/>
    <w:rsid w:val="00B805BC"/>
    <w:rsid w:val="00C15119"/>
    <w:rsid w:val="00C64897"/>
    <w:rsid w:val="00C65468"/>
    <w:rsid w:val="00C674FC"/>
    <w:rsid w:val="00C82373"/>
    <w:rsid w:val="00CB281D"/>
    <w:rsid w:val="00CC116E"/>
    <w:rsid w:val="00CD6BED"/>
    <w:rsid w:val="00D15C96"/>
    <w:rsid w:val="00D173EE"/>
    <w:rsid w:val="00D279E0"/>
    <w:rsid w:val="00D40E14"/>
    <w:rsid w:val="00D506F9"/>
    <w:rsid w:val="00D774F2"/>
    <w:rsid w:val="00D97B5F"/>
    <w:rsid w:val="00DA459A"/>
    <w:rsid w:val="00DE3D09"/>
    <w:rsid w:val="00E4015E"/>
    <w:rsid w:val="00E564EF"/>
    <w:rsid w:val="00E7109E"/>
    <w:rsid w:val="00E8487F"/>
    <w:rsid w:val="00EB03AE"/>
    <w:rsid w:val="00EE66E2"/>
    <w:rsid w:val="00EF5A97"/>
    <w:rsid w:val="00F26635"/>
    <w:rsid w:val="00F715A2"/>
    <w:rsid w:val="00F727BD"/>
    <w:rsid w:val="00F80D25"/>
    <w:rsid w:val="00F82659"/>
    <w:rsid w:val="00F82F8B"/>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E7082-AC7C-43F2-90B4-EA30B66C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2866</Words>
  <Characters>15764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angela patricia  jerez paez</cp:lastModifiedBy>
  <cp:revision>2</cp:revision>
  <dcterms:created xsi:type="dcterms:W3CDTF">2015-08-04T20:29:00Z</dcterms:created>
  <dcterms:modified xsi:type="dcterms:W3CDTF">2015-08-04T20:29:00Z</dcterms:modified>
</cp:coreProperties>
</file>